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210032">
        <w:rPr>
          <w:rFonts w:cs="Arial"/>
          <w:sz w:val="24"/>
          <w:szCs w:val="24"/>
        </w:rPr>
        <w:t>ng #86</w:t>
      </w:r>
      <w:r w:rsidR="0049197A">
        <w:rPr>
          <w:rFonts w:cs="Arial"/>
          <w:sz w:val="24"/>
          <w:szCs w:val="24"/>
        </w:rPr>
        <w:t>bis</w:t>
      </w:r>
      <w:r w:rsidRPr="00CE74C5">
        <w:rPr>
          <w:rFonts w:cs="Arial"/>
          <w:sz w:val="24"/>
          <w:szCs w:val="24"/>
        </w:rPr>
        <w:tab/>
        <w:t>R4-18</w:t>
      </w:r>
      <w:r w:rsidR="00E223E9">
        <w:rPr>
          <w:rFonts w:eastAsia="SimSun" w:cs="Arial"/>
          <w:sz w:val="24"/>
          <w:szCs w:val="24"/>
          <w:lang w:eastAsia="zh-CN"/>
        </w:rPr>
        <w:t>04213</w:t>
      </w:r>
    </w:p>
    <w:p w:rsidR="00CE74C5" w:rsidRPr="00CE74C5" w:rsidRDefault="0049197A"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Melbourne</w:t>
      </w:r>
      <w:r w:rsidR="00CE74C5" w:rsidRPr="00CE74C5">
        <w:rPr>
          <w:rFonts w:eastAsia="SimSun" w:hint="eastAsia"/>
          <w:sz w:val="24"/>
          <w:szCs w:val="24"/>
          <w:lang w:eastAsia="zh-CN"/>
        </w:rPr>
        <w:t xml:space="preserve">, </w:t>
      </w:r>
      <w:r w:rsidR="00E223E9">
        <w:rPr>
          <w:rFonts w:eastAsia="SimSun"/>
          <w:sz w:val="24"/>
          <w:szCs w:val="24"/>
          <w:lang w:eastAsia="zh-CN"/>
        </w:rPr>
        <w:t xml:space="preserve">Australia, </w:t>
      </w:r>
      <w:r>
        <w:rPr>
          <w:rFonts w:eastAsia="SimSun"/>
          <w:sz w:val="24"/>
          <w:szCs w:val="24"/>
          <w:lang w:eastAsia="zh-CN"/>
        </w:rPr>
        <w:t>April</w:t>
      </w:r>
      <w:r w:rsidR="00CE74C5" w:rsidRPr="00CE74C5">
        <w:rPr>
          <w:rFonts w:eastAsia="SimSun"/>
          <w:sz w:val="24"/>
          <w:szCs w:val="24"/>
          <w:lang w:eastAsia="zh-CN"/>
        </w:rPr>
        <w:t xml:space="preserve"> </w:t>
      </w:r>
      <w:r w:rsidR="00E223E9">
        <w:rPr>
          <w:rFonts w:eastAsia="SimSun"/>
          <w:sz w:val="24"/>
          <w:szCs w:val="24"/>
          <w:lang w:eastAsia="zh-CN"/>
        </w:rPr>
        <w:t xml:space="preserve">16 </w:t>
      </w:r>
      <w:r>
        <w:rPr>
          <w:rFonts w:eastAsia="SimSun"/>
          <w:sz w:val="24"/>
          <w:szCs w:val="24"/>
          <w:lang w:eastAsia="zh-CN"/>
        </w:rPr>
        <w:t>–</w:t>
      </w:r>
      <w:r w:rsidR="00CE74C5" w:rsidRPr="00CE74C5">
        <w:rPr>
          <w:rFonts w:eastAsia="SimSun" w:hint="eastAsia"/>
          <w:sz w:val="24"/>
          <w:szCs w:val="24"/>
          <w:lang w:eastAsia="zh-CN"/>
        </w:rPr>
        <w:t xml:space="preserve"> </w:t>
      </w:r>
      <w:r w:rsidR="00E223E9">
        <w:rPr>
          <w:rFonts w:eastAsia="SimSun"/>
          <w:sz w:val="24"/>
          <w:szCs w:val="24"/>
          <w:lang w:eastAsia="zh-CN"/>
        </w:rPr>
        <w:t>20</w:t>
      </w:r>
      <w:r w:rsidR="00CE74C5" w:rsidRPr="00CE74C5">
        <w:rPr>
          <w:rFonts w:eastAsia="SimSun"/>
          <w:sz w:val="24"/>
          <w:szCs w:val="24"/>
          <w:lang w:eastAsia="zh-CN"/>
        </w:rPr>
        <w:t>, 2018</w:t>
      </w:r>
    </w:p>
    <w:p w:rsidR="00B73408" w:rsidRDefault="00B73408" w:rsidP="00BE4217">
      <w:pPr>
        <w:pStyle w:val="Footer"/>
        <w:jc w:val="both"/>
        <w:rPr>
          <w:i w:val="0"/>
          <w:noProof w:val="0"/>
          <w:sz w:val="24"/>
          <w:szCs w:val="24"/>
          <w:lang w:val="en-GB" w:eastAsia="ja-JP"/>
        </w:rPr>
      </w:pPr>
    </w:p>
    <w:p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E7538F">
        <w:rPr>
          <w:rFonts w:ascii="Arial" w:hAnsi="Arial"/>
          <w:sz w:val="24"/>
          <w:lang w:val="en-US"/>
        </w:rPr>
        <w:t>7.4.8.6</w:t>
      </w:r>
    </w:p>
    <w:p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proofErr w:type="spellStart"/>
      <w:r w:rsidR="00E7538F">
        <w:rPr>
          <w:rFonts w:ascii="Arial" w:hAnsi="Arial"/>
          <w:sz w:val="24"/>
          <w:lang w:val="en-US"/>
        </w:rPr>
        <w:t>Pcmax</w:t>
      </w:r>
      <w:proofErr w:type="spellEnd"/>
      <w:r w:rsidR="00E7538F">
        <w:rPr>
          <w:rFonts w:ascii="Arial" w:hAnsi="Arial"/>
          <w:sz w:val="24"/>
          <w:lang w:val="en-US"/>
        </w:rPr>
        <w:t xml:space="preserve"> in FR2 UL power control</w:t>
      </w:r>
    </w:p>
    <w:p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FC2973">
        <w:rPr>
          <w:rFonts w:ascii="Arial" w:hAnsi="Arial"/>
          <w:sz w:val="24"/>
          <w:lang w:val="en-US"/>
        </w:rPr>
        <w:t>Approval</w:t>
      </w:r>
    </w:p>
    <w:p w:rsidR="000E0602" w:rsidRDefault="000E0602" w:rsidP="000E0602">
      <w:pPr>
        <w:pStyle w:val="Heading1"/>
        <w:tabs>
          <w:tab w:val="clear" w:pos="432"/>
          <w:tab w:val="num" w:pos="522"/>
        </w:tabs>
        <w:ind w:left="522" w:hanging="522"/>
        <w:rPr>
          <w:lang w:val="en-US" w:eastAsia="ja-JP"/>
        </w:rPr>
      </w:pPr>
      <w:r>
        <w:rPr>
          <w:lang w:val="en-US"/>
        </w:rPr>
        <w:t>Introduction</w:t>
      </w:r>
    </w:p>
    <w:p w:rsidR="000C7068" w:rsidRPr="00A97FB5" w:rsidRDefault="00BA7D84" w:rsidP="006038D6">
      <w:pPr>
        <w:jc w:val="both"/>
        <w:rPr>
          <w:rFonts w:ascii="Arial" w:hAnsi="Arial" w:cs="Arial"/>
          <w:lang w:val="en-US"/>
        </w:rPr>
      </w:pPr>
      <w:r>
        <w:rPr>
          <w:rFonts w:ascii="Arial" w:hAnsi="Arial" w:cs="Arial"/>
          <w:lang w:val="en-US"/>
        </w:rPr>
        <w:t>In this</w:t>
      </w:r>
      <w:r w:rsidR="006C47B6">
        <w:rPr>
          <w:rFonts w:ascii="Arial" w:hAnsi="Arial" w:cs="Arial"/>
          <w:lang w:val="en-US"/>
        </w:rPr>
        <w:t xml:space="preserve"> contribution</w:t>
      </w:r>
      <w:r>
        <w:rPr>
          <w:rFonts w:ascii="Arial" w:hAnsi="Arial" w:cs="Arial"/>
          <w:lang w:val="en-US"/>
        </w:rPr>
        <w:t xml:space="preserve">, we </w:t>
      </w:r>
      <w:r w:rsidR="00677A0E">
        <w:rPr>
          <w:rFonts w:ascii="Arial" w:hAnsi="Arial" w:cs="Arial"/>
          <w:lang w:val="en-US"/>
        </w:rPr>
        <w:t xml:space="preserve">further </w:t>
      </w:r>
      <w:r>
        <w:rPr>
          <w:rFonts w:ascii="Arial" w:hAnsi="Arial" w:cs="Arial"/>
          <w:lang w:val="en-US"/>
        </w:rPr>
        <w:t xml:space="preserve">provide </w:t>
      </w:r>
      <w:r w:rsidR="004B5342">
        <w:rPr>
          <w:rFonts w:ascii="Arial" w:hAnsi="Arial" w:cs="Arial"/>
          <w:lang w:val="en-US"/>
        </w:rPr>
        <w:t>our view</w:t>
      </w:r>
      <w:r w:rsidR="00A96D49">
        <w:rPr>
          <w:rFonts w:ascii="Arial" w:hAnsi="Arial" w:cs="Arial"/>
          <w:lang w:val="en-US"/>
        </w:rPr>
        <w:t>s</w:t>
      </w:r>
      <w:r w:rsidR="004B5342">
        <w:rPr>
          <w:rFonts w:ascii="Arial" w:hAnsi="Arial" w:cs="Arial"/>
          <w:lang w:val="en-US"/>
        </w:rPr>
        <w:t xml:space="preserve"> on </w:t>
      </w:r>
      <w:r w:rsidR="00BD6610">
        <w:rPr>
          <w:rFonts w:ascii="Arial" w:hAnsi="Arial" w:cs="Arial"/>
          <w:lang w:val="en-US"/>
        </w:rPr>
        <w:t xml:space="preserve">FR2 </w:t>
      </w:r>
      <w:proofErr w:type="spellStart"/>
      <w:r w:rsidR="00BD6610">
        <w:rPr>
          <w:rFonts w:ascii="Arial" w:hAnsi="Arial" w:cs="Arial"/>
          <w:lang w:val="en-US"/>
        </w:rPr>
        <w:t>Pcmax</w:t>
      </w:r>
      <w:proofErr w:type="spellEnd"/>
      <w:r w:rsidR="00677A0E">
        <w:rPr>
          <w:rFonts w:ascii="Arial" w:hAnsi="Arial" w:cs="Arial"/>
          <w:lang w:val="en-US"/>
        </w:rPr>
        <w:t xml:space="preserve"> based on paper [1] we submitted in </w:t>
      </w:r>
      <w:r w:rsidR="00BD6610">
        <w:rPr>
          <w:rFonts w:ascii="Arial" w:hAnsi="Arial" w:cs="Arial"/>
          <w:lang w:val="en-US"/>
        </w:rPr>
        <w:t>previous</w:t>
      </w:r>
      <w:r w:rsidR="00677A0E">
        <w:rPr>
          <w:rFonts w:ascii="Arial" w:hAnsi="Arial" w:cs="Arial"/>
          <w:lang w:val="en-US"/>
        </w:rPr>
        <w:t xml:space="preserve"> meeting</w:t>
      </w:r>
      <w:r w:rsidR="004B5342">
        <w:rPr>
          <w:rFonts w:ascii="Arial" w:hAnsi="Arial" w:cs="Arial"/>
          <w:lang w:val="en-US"/>
        </w:rPr>
        <w:t>.</w:t>
      </w:r>
      <w:r w:rsidR="000F7DD9">
        <w:rPr>
          <w:rFonts w:ascii="Arial" w:hAnsi="Arial" w:cs="Arial"/>
          <w:lang w:val="en-US"/>
        </w:rPr>
        <w:t xml:space="preserve"> </w:t>
      </w:r>
      <w:r w:rsidR="0098723D">
        <w:rPr>
          <w:rFonts w:ascii="Arial" w:hAnsi="Arial" w:cs="Arial"/>
          <w:lang w:val="en-US"/>
        </w:rPr>
        <w:t xml:space="preserve"> </w:t>
      </w:r>
    </w:p>
    <w:p w:rsidR="0098723D" w:rsidRDefault="000E0602" w:rsidP="00B07937">
      <w:pPr>
        <w:pStyle w:val="Heading1"/>
        <w:tabs>
          <w:tab w:val="clear" w:pos="432"/>
          <w:tab w:val="num" w:pos="522"/>
        </w:tabs>
        <w:ind w:left="522" w:hanging="522"/>
        <w:jc w:val="both"/>
        <w:rPr>
          <w:lang w:val="en-US"/>
        </w:rPr>
      </w:pPr>
      <w:r w:rsidRPr="0098723D">
        <w:rPr>
          <w:lang w:val="en-US"/>
        </w:rPr>
        <w:t>Discussion</w:t>
      </w:r>
    </w:p>
    <w:p w:rsidR="00F5124D" w:rsidRPr="00D13111" w:rsidRDefault="00F5124D" w:rsidP="00F5124D">
      <w:pPr>
        <w:rPr>
          <w:rFonts w:ascii="Arial" w:hAnsi="Arial" w:cs="Arial"/>
          <w:lang w:val="en-US"/>
        </w:rPr>
      </w:pPr>
      <w:r w:rsidRPr="00D13111">
        <w:rPr>
          <w:rFonts w:ascii="Arial" w:hAnsi="Arial" w:cs="Arial"/>
          <w:lang w:val="en-US"/>
        </w:rPr>
        <w:t xml:space="preserve">In [1], </w:t>
      </w:r>
      <w:r w:rsidR="00BD6610">
        <w:rPr>
          <w:rFonts w:ascii="Arial" w:hAnsi="Arial" w:cs="Arial"/>
          <w:lang w:val="en-US"/>
        </w:rPr>
        <w:t>we proposed</w:t>
      </w:r>
    </w:p>
    <w:p w:rsidR="00BD6610" w:rsidRPr="00DD2D4B" w:rsidRDefault="00BD6610" w:rsidP="00BD6610">
      <w:pPr>
        <w:pStyle w:val="ListParagraph"/>
        <w:numPr>
          <w:ilvl w:val="0"/>
          <w:numId w:val="15"/>
        </w:numPr>
        <w:rPr>
          <w:rFonts w:ascii="Arial" w:hAnsi="Arial" w:cs="Arial"/>
          <w:lang w:eastAsia="zh-CN"/>
        </w:rPr>
      </w:pPr>
      <w:proofErr w:type="spellStart"/>
      <w:r w:rsidRPr="00DD2D4B">
        <w:rPr>
          <w:rFonts w:ascii="Arial" w:eastAsia="Batang" w:hAnsi="Arial" w:cs="Arial"/>
        </w:rPr>
        <w:t>Pcmax</w:t>
      </w:r>
      <w:proofErr w:type="spellEnd"/>
      <w:r w:rsidRPr="00DD2D4B">
        <w:rPr>
          <w:rFonts w:ascii="Arial" w:eastAsia="Batang" w:hAnsi="Arial" w:cs="Arial"/>
        </w:rPr>
        <w:t xml:space="preserve"> is an EIRP-based quantity, and the </w:t>
      </w:r>
      <w:proofErr w:type="spellStart"/>
      <w:r w:rsidRPr="00DD2D4B">
        <w:rPr>
          <w:rFonts w:ascii="Arial" w:eastAsia="Batang" w:hAnsi="Arial" w:cs="Arial"/>
        </w:rPr>
        <w:t>Pcmax</w:t>
      </w:r>
      <w:proofErr w:type="spellEnd"/>
      <w:r w:rsidRPr="00DD2D4B">
        <w:rPr>
          <w:rFonts w:ascii="Arial" w:eastAsia="Batang" w:hAnsi="Arial" w:cs="Arial"/>
        </w:rPr>
        <w:t xml:space="preserve"> equation does not contain intermediate terms which seek to convert the parameter’s reference plane to a conducted or average radiated reference.</w:t>
      </w:r>
    </w:p>
    <w:p w:rsidR="00D63220" w:rsidRPr="00DD2D4B" w:rsidRDefault="00D63220" w:rsidP="00D63220">
      <w:pPr>
        <w:pStyle w:val="ListParagraph"/>
        <w:numPr>
          <w:ilvl w:val="0"/>
          <w:numId w:val="15"/>
        </w:numPr>
        <w:rPr>
          <w:rFonts w:ascii="Arial" w:eastAsia="Batang" w:hAnsi="Arial" w:cs="Arial"/>
        </w:rPr>
      </w:pPr>
      <w:proofErr w:type="spellStart"/>
      <w:r w:rsidRPr="00DD2D4B">
        <w:rPr>
          <w:rFonts w:ascii="Arial" w:eastAsia="Batang" w:hAnsi="Arial" w:cs="Arial"/>
        </w:rPr>
        <w:t>Pcmax</w:t>
      </w:r>
      <w:proofErr w:type="spellEnd"/>
      <w:r w:rsidRPr="00DD2D4B">
        <w:rPr>
          <w:rFonts w:ascii="Arial" w:eastAsia="Batang" w:hAnsi="Arial" w:cs="Arial"/>
        </w:rPr>
        <w:t xml:space="preserve"> is a function of </w:t>
      </w:r>
      <w:proofErr w:type="spellStart"/>
      <w:r w:rsidRPr="00DD2D4B">
        <w:rPr>
          <w:rFonts w:ascii="Arial" w:eastAsia="Batang" w:hAnsi="Arial" w:cs="Arial"/>
        </w:rPr>
        <w:t>Ppower_class</w:t>
      </w:r>
      <w:proofErr w:type="spellEnd"/>
      <w:r w:rsidRPr="00DD2D4B">
        <w:rPr>
          <w:rFonts w:ascii="Arial" w:eastAsia="Batang" w:hAnsi="Arial" w:cs="Arial"/>
        </w:rPr>
        <w:t xml:space="preserve">, which is a parameter derived from the peak EIRP agreements. In order to allow the power control procedures to occur in the </w:t>
      </w:r>
      <w:proofErr w:type="spellStart"/>
      <w:r w:rsidRPr="00DD2D4B">
        <w:rPr>
          <w:rFonts w:ascii="Arial" w:eastAsia="Batang" w:hAnsi="Arial" w:cs="Arial"/>
        </w:rPr>
        <w:t>center</w:t>
      </w:r>
      <w:proofErr w:type="spellEnd"/>
      <w:r w:rsidRPr="00DD2D4B">
        <w:rPr>
          <w:rFonts w:ascii="Arial" w:eastAsia="Batang" w:hAnsi="Arial" w:cs="Arial"/>
        </w:rPr>
        <w:t xml:space="preserve"> of the tolerance range for output power, from the UE’s perspective, the value of </w:t>
      </w:r>
      <w:proofErr w:type="spellStart"/>
      <w:r w:rsidRPr="00DD2D4B">
        <w:rPr>
          <w:rFonts w:ascii="Arial" w:eastAsia="Batang" w:hAnsi="Arial" w:cs="Arial"/>
        </w:rPr>
        <w:t>Ppower_class</w:t>
      </w:r>
      <w:proofErr w:type="spellEnd"/>
      <w:r w:rsidRPr="00DD2D4B">
        <w:rPr>
          <w:rFonts w:ascii="Arial" w:eastAsia="Batang" w:hAnsi="Arial" w:cs="Arial"/>
        </w:rPr>
        <w:t xml:space="preserve"> is based on the nominal output power rather than the minimum.</w:t>
      </w:r>
    </w:p>
    <w:p w:rsidR="007F0803" w:rsidRPr="00DD2D4B" w:rsidRDefault="007F0803" w:rsidP="007F0803">
      <w:pPr>
        <w:rPr>
          <w:rFonts w:ascii="Arial" w:hAnsi="Arial" w:cs="Arial"/>
          <w:lang w:eastAsia="zh-CN"/>
        </w:rPr>
      </w:pPr>
      <w:r w:rsidRPr="00DD2D4B">
        <w:rPr>
          <w:rFonts w:ascii="Arial" w:hAnsi="Arial" w:cs="Arial"/>
          <w:lang w:eastAsia="zh-CN"/>
        </w:rPr>
        <w:t>Another proposal in [2] used different approach</w:t>
      </w:r>
    </w:p>
    <w:p w:rsidR="007F0803" w:rsidRDefault="007F0803" w:rsidP="007F0803">
      <w:pPr>
        <w:pStyle w:val="ListParagraph"/>
        <w:numPr>
          <w:ilvl w:val="0"/>
          <w:numId w:val="15"/>
        </w:numPr>
        <w:rPr>
          <w:rFonts w:ascii="Arial" w:hAnsi="Arial" w:cs="Arial"/>
          <w:lang w:val="en-US"/>
        </w:rPr>
      </w:pPr>
      <w:proofErr w:type="gramStart"/>
      <w:r w:rsidRPr="00DD2D4B">
        <w:rPr>
          <w:rFonts w:ascii="Arial" w:hAnsi="Arial" w:cs="Arial"/>
        </w:rPr>
        <w:t>the</w:t>
      </w:r>
      <w:proofErr w:type="gramEnd"/>
      <w:r w:rsidRPr="00DD2D4B">
        <w:rPr>
          <w:rFonts w:ascii="Arial" w:hAnsi="Arial" w:cs="Arial"/>
        </w:rPr>
        <w:t xml:space="preserve"> </w:t>
      </w:r>
      <w:proofErr w:type="spellStart"/>
      <w:r w:rsidRPr="00DD2D4B">
        <w:rPr>
          <w:rFonts w:ascii="Arial" w:hAnsi="Arial" w:cs="Arial"/>
        </w:rPr>
        <w:t>Pcmax</w:t>
      </w:r>
      <w:proofErr w:type="spellEnd"/>
      <w:r w:rsidRPr="00DD2D4B">
        <w:rPr>
          <w:rFonts w:ascii="Arial" w:hAnsi="Arial" w:cs="Arial"/>
        </w:rPr>
        <w:t xml:space="preserve"> should be defined in the same plane of reference as the calculated UE output power for proper PH calculation and mapping. This supports a specification of the </w:t>
      </w:r>
      <w:proofErr w:type="spellStart"/>
      <w:r w:rsidRPr="00DD2D4B">
        <w:rPr>
          <w:rFonts w:ascii="Arial" w:hAnsi="Arial" w:cs="Arial"/>
        </w:rPr>
        <w:t>Pcmax</w:t>
      </w:r>
      <w:proofErr w:type="spellEnd"/>
      <w:r w:rsidRPr="00DD2D4B">
        <w:rPr>
          <w:rFonts w:ascii="Arial" w:hAnsi="Arial" w:cs="Arial"/>
        </w:rPr>
        <w:t xml:space="preserve"> in</w:t>
      </w:r>
      <w:r w:rsidRPr="00DD2D4B">
        <w:rPr>
          <w:rFonts w:ascii="Arial" w:hAnsi="Arial" w:cs="Arial"/>
          <w:lang w:val="en-US"/>
        </w:rPr>
        <w:t xml:space="preserve"> a plane of reference in the TX path corresponding to that of </w:t>
      </w:r>
      <w:proofErr w:type="gramStart"/>
      <w:r w:rsidRPr="00DD2D4B">
        <w:rPr>
          <w:rFonts w:ascii="Arial" w:hAnsi="Arial" w:cs="Arial"/>
          <w:lang w:val="en-US"/>
        </w:rPr>
        <w:t>the of</w:t>
      </w:r>
      <w:proofErr w:type="gramEnd"/>
      <w:r w:rsidRPr="00DD2D4B">
        <w:rPr>
          <w:rFonts w:ascii="Arial" w:hAnsi="Arial" w:cs="Arial"/>
          <w:lang w:val="en-US"/>
        </w:rPr>
        <w:t xml:space="preserve"> the </w:t>
      </w:r>
      <w:r w:rsidRPr="00DD2D4B">
        <w:rPr>
          <w:rFonts w:ascii="Arial" w:hAnsi="Arial" w:cs="Arial"/>
          <w:lang w:val="x-none"/>
        </w:rPr>
        <w:t>higher layer filtered RSRP</w:t>
      </w:r>
      <w:r w:rsidRPr="00DD2D4B">
        <w:rPr>
          <w:rFonts w:ascii="Arial" w:hAnsi="Arial" w:cs="Arial"/>
          <w:lang w:val="en-US"/>
        </w:rPr>
        <w:t xml:space="preserve"> in the RX path as proposed in [3]. Hence this </w:t>
      </w:r>
      <w:proofErr w:type="spellStart"/>
      <w:r w:rsidRPr="00DD2D4B">
        <w:rPr>
          <w:rFonts w:ascii="Arial" w:hAnsi="Arial" w:cs="Arial"/>
          <w:lang w:val="en-US"/>
        </w:rPr>
        <w:t>Pcmax</w:t>
      </w:r>
      <w:proofErr w:type="spellEnd"/>
      <w:r w:rsidRPr="00DD2D4B">
        <w:rPr>
          <w:rFonts w:ascii="Arial" w:hAnsi="Arial" w:cs="Arial"/>
          <w:lang w:val="en-US"/>
        </w:rPr>
        <w:t xml:space="preserve"> definition would be somewhat similar to a “conducted” metric before antenna combining and less </w:t>
      </w:r>
      <w:proofErr w:type="spellStart"/>
      <w:r w:rsidRPr="00DD2D4B">
        <w:rPr>
          <w:rFonts w:ascii="Arial" w:hAnsi="Arial" w:cs="Arial"/>
          <w:lang w:val="en-US"/>
        </w:rPr>
        <w:t>dependend</w:t>
      </w:r>
      <w:proofErr w:type="spellEnd"/>
      <w:r w:rsidRPr="00DD2D4B">
        <w:rPr>
          <w:rFonts w:ascii="Arial" w:hAnsi="Arial" w:cs="Arial"/>
          <w:lang w:val="en-US"/>
        </w:rPr>
        <w:t xml:space="preserve"> on whether or not the UE supports beam correspondence. </w:t>
      </w:r>
    </w:p>
    <w:p w:rsidR="005955B4" w:rsidRPr="005955B4" w:rsidRDefault="005955B4" w:rsidP="005955B4">
      <w:pPr>
        <w:rPr>
          <w:rFonts w:ascii="Arial" w:hAnsi="Arial" w:cs="Arial"/>
          <w:lang w:val="en-US"/>
        </w:rPr>
      </w:pPr>
      <w:r>
        <w:rPr>
          <w:rFonts w:ascii="Arial" w:hAnsi="Arial" w:cs="Arial"/>
          <w:lang w:val="en-US"/>
        </w:rPr>
        <w:t xml:space="preserve">For simplicity, let’s define </w:t>
      </w:r>
      <w:proofErr w:type="spellStart"/>
      <w:r>
        <w:rPr>
          <w:rFonts w:ascii="Arial" w:hAnsi="Arial" w:cs="Arial"/>
          <w:lang w:val="en-US"/>
        </w:rPr>
        <w:t>Pcmax</w:t>
      </w:r>
      <w:proofErr w:type="spellEnd"/>
      <w:r>
        <w:rPr>
          <w:rFonts w:ascii="Arial" w:hAnsi="Arial" w:cs="Arial"/>
          <w:lang w:val="en-US"/>
        </w:rPr>
        <w:t xml:space="preserve"> in [1] as </w:t>
      </w:r>
      <w:proofErr w:type="spellStart"/>
      <w:r>
        <w:rPr>
          <w:rFonts w:ascii="Arial" w:hAnsi="Arial" w:cs="Arial"/>
          <w:lang w:val="en-US"/>
        </w:rPr>
        <w:t>Pcmax_ERIP</w:t>
      </w:r>
      <w:proofErr w:type="spellEnd"/>
      <w:r>
        <w:rPr>
          <w:rFonts w:ascii="Arial" w:hAnsi="Arial" w:cs="Arial"/>
          <w:lang w:val="en-US"/>
        </w:rPr>
        <w:t xml:space="preserve"> since it was suggested as ERIP-based quantity which is after </w:t>
      </w:r>
      <w:proofErr w:type="spellStart"/>
      <w:proofErr w:type="gramStart"/>
      <w:r>
        <w:rPr>
          <w:rFonts w:ascii="Arial" w:hAnsi="Arial" w:cs="Arial"/>
          <w:lang w:val="en-US"/>
        </w:rPr>
        <w:t>Tx</w:t>
      </w:r>
      <w:proofErr w:type="spellEnd"/>
      <w:proofErr w:type="gramEnd"/>
      <w:r>
        <w:rPr>
          <w:rFonts w:ascii="Arial" w:hAnsi="Arial" w:cs="Arial"/>
          <w:lang w:val="en-US"/>
        </w:rPr>
        <w:t xml:space="preserve"> antenna combining, and define </w:t>
      </w:r>
      <w:proofErr w:type="spellStart"/>
      <w:r>
        <w:rPr>
          <w:rFonts w:ascii="Arial" w:hAnsi="Arial" w:cs="Arial"/>
          <w:lang w:val="en-US"/>
        </w:rPr>
        <w:t>Pcmax</w:t>
      </w:r>
      <w:proofErr w:type="spellEnd"/>
      <w:r>
        <w:rPr>
          <w:rFonts w:ascii="Arial" w:hAnsi="Arial" w:cs="Arial"/>
          <w:lang w:val="en-US"/>
        </w:rPr>
        <w:t xml:space="preserve"> in [2] as </w:t>
      </w:r>
      <w:proofErr w:type="spellStart"/>
      <w:r>
        <w:rPr>
          <w:rFonts w:ascii="Arial" w:hAnsi="Arial" w:cs="Arial"/>
          <w:lang w:val="en-US"/>
        </w:rPr>
        <w:t>Pcmax_TRP</w:t>
      </w:r>
      <w:proofErr w:type="spellEnd"/>
      <w:r>
        <w:rPr>
          <w:rFonts w:ascii="Arial" w:hAnsi="Arial" w:cs="Arial"/>
          <w:lang w:val="en-US"/>
        </w:rPr>
        <w:t xml:space="preserve"> since it was suggested as a quantity before </w:t>
      </w:r>
      <w:proofErr w:type="spellStart"/>
      <w:r>
        <w:rPr>
          <w:rFonts w:ascii="Arial" w:hAnsi="Arial" w:cs="Arial"/>
          <w:lang w:val="en-US"/>
        </w:rPr>
        <w:t>Tx</w:t>
      </w:r>
      <w:proofErr w:type="spellEnd"/>
      <w:r>
        <w:rPr>
          <w:rFonts w:ascii="Arial" w:hAnsi="Arial" w:cs="Arial"/>
          <w:lang w:val="en-US"/>
        </w:rPr>
        <w:t xml:space="preserve"> antenna combining.</w:t>
      </w:r>
    </w:p>
    <w:p w:rsidR="007375C5" w:rsidRPr="007D69FF" w:rsidRDefault="00BA06C6" w:rsidP="004B3EAA">
      <w:pPr>
        <w:rPr>
          <w:rFonts w:ascii="Arial" w:hAnsi="Arial" w:cs="Arial"/>
          <w:strike/>
          <w:lang w:val="en-US"/>
        </w:rPr>
      </w:pPr>
      <w:r>
        <w:rPr>
          <w:rFonts w:ascii="Arial" w:hAnsi="Arial" w:cs="Arial"/>
          <w:lang w:val="en-US"/>
        </w:rPr>
        <w:t>T</w:t>
      </w:r>
      <w:r w:rsidR="00BF0769" w:rsidRPr="00D13111">
        <w:rPr>
          <w:rFonts w:ascii="Arial" w:hAnsi="Arial" w:cs="Arial"/>
          <w:lang w:val="en-US"/>
        </w:rPr>
        <w:t xml:space="preserve">here </w:t>
      </w:r>
      <w:r w:rsidR="007F0803">
        <w:rPr>
          <w:rFonts w:ascii="Arial" w:hAnsi="Arial" w:cs="Arial"/>
          <w:lang w:val="en-US"/>
        </w:rPr>
        <w:t>is</w:t>
      </w:r>
      <w:r w:rsidR="00BF0769" w:rsidRPr="00D13111">
        <w:rPr>
          <w:rFonts w:ascii="Arial" w:hAnsi="Arial" w:cs="Arial"/>
          <w:lang w:val="en-US"/>
        </w:rPr>
        <w:t xml:space="preserve"> no agreement yet on </w:t>
      </w:r>
      <w:proofErr w:type="spellStart"/>
      <w:r w:rsidR="004856DF">
        <w:rPr>
          <w:rFonts w:ascii="Arial" w:hAnsi="Arial" w:cs="Arial"/>
          <w:lang w:val="en-US"/>
        </w:rPr>
        <w:t>Pcmax</w:t>
      </w:r>
      <w:proofErr w:type="spellEnd"/>
      <w:r w:rsidR="004856DF">
        <w:rPr>
          <w:rFonts w:ascii="Arial" w:hAnsi="Arial" w:cs="Arial"/>
          <w:lang w:val="en-US"/>
        </w:rPr>
        <w:t xml:space="preserve"> definition</w:t>
      </w:r>
      <w:r w:rsidR="007F0803">
        <w:rPr>
          <w:rFonts w:ascii="Arial" w:hAnsi="Arial" w:cs="Arial"/>
          <w:lang w:val="en-US"/>
        </w:rPr>
        <w:t>.</w:t>
      </w:r>
      <w:r w:rsidR="007375C5">
        <w:rPr>
          <w:rFonts w:ascii="Arial" w:hAnsi="Arial" w:cs="Arial"/>
          <w:lang w:val="en-US"/>
        </w:rPr>
        <w:t xml:space="preserve"> </w:t>
      </w:r>
    </w:p>
    <w:p w:rsidR="004856DF" w:rsidRDefault="004856DF" w:rsidP="007F0803">
      <w:pPr>
        <w:rPr>
          <w:rFonts w:ascii="Arial" w:hAnsi="Arial" w:cs="Arial"/>
          <w:lang w:val="en-US"/>
        </w:rPr>
      </w:pPr>
      <w:r>
        <w:rPr>
          <w:rFonts w:ascii="Arial" w:hAnsi="Arial" w:cs="Arial"/>
          <w:lang w:val="en-US"/>
        </w:rPr>
        <w:t>Let’s re</w:t>
      </w:r>
      <w:r w:rsidR="00B60346">
        <w:rPr>
          <w:rFonts w:ascii="Arial" w:hAnsi="Arial" w:cs="Arial"/>
          <w:lang w:val="en-US"/>
        </w:rPr>
        <w:t>visit power control equation [3]</w:t>
      </w:r>
    </w:p>
    <w:p w:rsidR="004856DF" w:rsidRPr="00B916EC" w:rsidRDefault="00A9542A" w:rsidP="004856DF">
      <w:pPr>
        <w:pStyle w:val="EQ"/>
        <w:jc w:val="center"/>
      </w:pPr>
      <w:r w:rsidRPr="00B916EC">
        <w:rPr>
          <w:position w:val="-32"/>
        </w:rPr>
        <w:object w:dxaOrig="866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15pt;height:36pt" o:ole="">
            <v:imagedata r:id="rId8" o:title=""/>
          </v:shape>
          <o:OLEObject Type="Embed" ProgID="Equation.3" ShapeID="_x0000_i1025" DrawAspect="Content" ObjectID="_1584521154" r:id="rId9"/>
        </w:object>
      </w:r>
      <w:r w:rsidR="004856DF" w:rsidRPr="00B916EC">
        <w:t xml:space="preserve"> [dBm]</w:t>
      </w:r>
      <w:r>
        <w:t xml:space="preserve">    (1)</w:t>
      </w:r>
    </w:p>
    <w:p w:rsidR="004856DF" w:rsidRDefault="004856DF" w:rsidP="007F0803">
      <w:pPr>
        <w:rPr>
          <w:rFonts w:ascii="Arial" w:hAnsi="Arial" w:cs="Arial"/>
          <w:lang w:val="en-US"/>
        </w:rPr>
      </w:pPr>
      <w:proofErr w:type="gramStart"/>
      <w:r>
        <w:rPr>
          <w:rFonts w:ascii="Arial" w:hAnsi="Arial" w:cs="Arial"/>
          <w:lang w:val="en-US"/>
        </w:rPr>
        <w:t>and</w:t>
      </w:r>
      <w:proofErr w:type="gramEnd"/>
      <w:r>
        <w:rPr>
          <w:rFonts w:ascii="Arial" w:hAnsi="Arial" w:cs="Arial"/>
          <w:lang w:val="en-US"/>
        </w:rPr>
        <w:t xml:space="preserve"> corresponding power headroom is defined by</w:t>
      </w:r>
    </w:p>
    <w:p w:rsidR="004856DF" w:rsidRDefault="00A9542A" w:rsidP="004856DF">
      <w:pPr>
        <w:pStyle w:val="EQ"/>
        <w:jc w:val="center"/>
      </w:pPr>
      <w:r w:rsidRPr="00B916EC">
        <w:rPr>
          <w:position w:val="-16"/>
        </w:rPr>
        <w:object w:dxaOrig="9700" w:dyaOrig="440">
          <v:shape id="_x0000_i1026" type="#_x0000_t75" style="width:429.25pt;height:20.3pt" o:ole="">
            <v:imagedata r:id="rId10" o:title=""/>
          </v:shape>
          <o:OLEObject Type="Embed" ProgID="Equation.3" ShapeID="_x0000_i1026" DrawAspect="Content" ObjectID="_1584521155" r:id="rId11"/>
        </w:object>
      </w:r>
      <w:r w:rsidR="004856DF" w:rsidRPr="00B916EC">
        <w:t>[dB]</w:t>
      </w:r>
      <w:r>
        <w:t xml:space="preserve">    (2)</w:t>
      </w:r>
    </w:p>
    <w:p w:rsidR="00D05952" w:rsidRPr="00D05952" w:rsidRDefault="00D05952" w:rsidP="00D05952">
      <w:pPr>
        <w:pStyle w:val="BodyText"/>
        <w:rPr>
          <w:rFonts w:ascii="Arial" w:hAnsi="Arial" w:cs="Arial"/>
          <w:sz w:val="20"/>
        </w:rPr>
      </w:pPr>
      <w:proofErr w:type="gramStart"/>
      <w:r w:rsidRPr="00D05952">
        <w:rPr>
          <w:rFonts w:ascii="Arial" w:hAnsi="Arial" w:cs="Arial"/>
          <w:sz w:val="20"/>
        </w:rPr>
        <w:t>where</w:t>
      </w:r>
      <w:proofErr w:type="gramEnd"/>
      <w:r w:rsidRPr="00D05952">
        <w:rPr>
          <w:rFonts w:ascii="Arial" w:hAnsi="Arial" w:cs="Arial"/>
          <w:sz w:val="20"/>
        </w:rPr>
        <w:t xml:space="preserve"> </w:t>
      </w:r>
    </w:p>
    <w:p w:rsidR="00D05952" w:rsidRDefault="00D05952" w:rsidP="00D05952">
      <w:pPr>
        <w:pStyle w:val="BodyText"/>
        <w:ind w:left="568"/>
        <w:rPr>
          <w:rFonts w:ascii="Arial" w:hAnsi="Arial" w:cs="Arial"/>
          <w:sz w:val="20"/>
        </w:rPr>
      </w:pPr>
      <w:r w:rsidRPr="00D05952">
        <w:rPr>
          <w:rFonts w:ascii="Arial" w:hAnsi="Arial" w:cs="Arial"/>
          <w:position w:val="-12"/>
          <w:sz w:val="20"/>
        </w:rPr>
        <w:object w:dxaOrig="1160" w:dyaOrig="320">
          <v:shape id="_x0000_i1027" type="#_x0000_t75" style="width:57.7pt;height:15.25pt" o:ole="">
            <v:imagedata r:id="rId12" o:title=""/>
          </v:shape>
          <o:OLEObject Type="Embed" ProgID="Equation.3" ShapeID="_x0000_i1027" DrawAspect="Content" ObjectID="_1584521156" r:id="rId13"/>
        </w:object>
      </w:r>
      <w:r w:rsidRPr="00D05952">
        <w:rPr>
          <w:rFonts w:ascii="Arial" w:hAnsi="Arial" w:cs="Arial"/>
          <w:sz w:val="20"/>
        </w:rPr>
        <w:t xml:space="preserve"> </w:t>
      </w:r>
      <w:proofErr w:type="gramStart"/>
      <w:r>
        <w:rPr>
          <w:rFonts w:ascii="Arial" w:hAnsi="Arial" w:cs="Arial"/>
          <w:sz w:val="20"/>
        </w:rPr>
        <w:t>is</w:t>
      </w:r>
      <w:proofErr w:type="gramEnd"/>
      <w:r>
        <w:rPr>
          <w:rFonts w:ascii="Arial" w:hAnsi="Arial" w:cs="Arial"/>
          <w:sz w:val="20"/>
        </w:rPr>
        <w:t xml:space="preserve"> the target received power at</w:t>
      </w:r>
      <w:r w:rsidRPr="00D05952">
        <w:rPr>
          <w:rFonts w:ascii="Arial" w:hAnsi="Arial" w:cs="Arial"/>
          <w:sz w:val="20"/>
        </w:rPr>
        <w:t xml:space="preserve"> the BS</w:t>
      </w:r>
      <w:r>
        <w:rPr>
          <w:rFonts w:ascii="Arial" w:hAnsi="Arial" w:cs="Arial"/>
          <w:sz w:val="20"/>
        </w:rPr>
        <w:t>, configured by higher layer.</w:t>
      </w:r>
    </w:p>
    <w:p w:rsidR="00D05952" w:rsidRPr="00D05952" w:rsidRDefault="00D05952" w:rsidP="00D05952">
      <w:pPr>
        <w:pStyle w:val="BodyText"/>
        <w:ind w:left="568"/>
        <w:rPr>
          <w:rFonts w:ascii="Arial" w:hAnsi="Arial" w:cs="Arial"/>
          <w:sz w:val="20"/>
        </w:rPr>
      </w:pPr>
      <w:r w:rsidRPr="00D05952">
        <w:rPr>
          <w:rFonts w:ascii="Arial" w:hAnsi="Arial" w:cs="Arial"/>
          <w:position w:val="-12"/>
          <w:sz w:val="20"/>
        </w:rPr>
        <w:object w:dxaOrig="900" w:dyaOrig="360">
          <v:shape id="_x0000_i1028" type="#_x0000_t75" style="width:44.75pt;height:18pt" o:ole="">
            <v:imagedata r:id="rId14" o:title=""/>
          </v:shape>
          <o:OLEObject Type="Embed" ProgID="Equation.3" ShapeID="_x0000_i1028" DrawAspect="Content" ObjectID="_1584521157" r:id="rId15"/>
        </w:object>
      </w:r>
      <w:proofErr w:type="gramStart"/>
      <w:r w:rsidRPr="00D05952">
        <w:rPr>
          <w:rFonts w:ascii="Arial" w:hAnsi="Arial" w:cs="Arial"/>
          <w:sz w:val="20"/>
        </w:rPr>
        <w:t>is</w:t>
      </w:r>
      <w:proofErr w:type="gramEnd"/>
      <w:r w:rsidRPr="00D05952">
        <w:rPr>
          <w:rFonts w:ascii="Arial" w:hAnsi="Arial" w:cs="Arial"/>
          <w:sz w:val="20"/>
        </w:rPr>
        <w:t xml:space="preserve"> the bandwidth of the PUSCH resource assignment</w:t>
      </w:r>
    </w:p>
    <w:p w:rsidR="00D05952" w:rsidRPr="00BA06C6" w:rsidRDefault="002A7436" w:rsidP="00BA06C6">
      <w:pPr>
        <w:ind w:left="568"/>
        <w:rPr>
          <w:rFonts w:ascii="Arial" w:hAnsi="Arial" w:cs="Arial"/>
          <w:lang w:val="x-none"/>
        </w:rPr>
      </w:pPr>
      <w:r>
        <w:rPr>
          <w:rFonts w:ascii="Arial" w:eastAsia="Times New Roman" w:hAnsi="Arial" w:cs="Arial"/>
          <w:position w:val="-12"/>
          <w:lang w:val="x-none"/>
        </w:rPr>
        <w:lastRenderedPageBreak/>
        <w:pict>
          <v:shape id="_x0000_i1029" type="#_x0000_t75" style="width:42.45pt;height:16.15pt">
            <v:imagedata r:id="rId16" o:title=""/>
          </v:shape>
        </w:pict>
      </w:r>
      <w:r w:rsidR="00D05952" w:rsidRPr="00D05952">
        <w:rPr>
          <w:rFonts w:ascii="Arial" w:hAnsi="Arial" w:cs="Arial"/>
          <w:lang w:val="x-none"/>
        </w:rPr>
        <w:t xml:space="preserve">= </w:t>
      </w:r>
      <w:proofErr w:type="spellStart"/>
      <w:r w:rsidR="00D05952" w:rsidRPr="00D05952">
        <w:rPr>
          <w:rFonts w:ascii="Arial" w:hAnsi="Arial" w:cs="Arial"/>
          <w:i/>
          <w:lang w:val="x-none"/>
        </w:rPr>
        <w:t>referenceSignalPower</w:t>
      </w:r>
      <w:proofErr w:type="spellEnd"/>
      <w:r w:rsidR="00D05952" w:rsidRPr="00D05952">
        <w:rPr>
          <w:rFonts w:ascii="Arial" w:hAnsi="Arial" w:cs="Arial"/>
          <w:lang w:val="x-none"/>
        </w:rPr>
        <w:t xml:space="preserve"> – higher layer filtered RSRP, where </w:t>
      </w:r>
      <w:proofErr w:type="spellStart"/>
      <w:r w:rsidR="00D05952" w:rsidRPr="00D05952">
        <w:rPr>
          <w:rFonts w:ascii="Arial" w:hAnsi="Arial" w:cs="Arial"/>
          <w:i/>
          <w:lang w:val="x-none"/>
        </w:rPr>
        <w:t>referenceSignalPower</w:t>
      </w:r>
      <w:proofErr w:type="spellEnd"/>
      <w:r w:rsidR="00D05952" w:rsidRPr="00D05952">
        <w:rPr>
          <w:rFonts w:ascii="Arial" w:hAnsi="Arial" w:cs="Arial"/>
          <w:lang w:val="x-none"/>
        </w:rPr>
        <w:t xml:space="preserve"> is provided by higher layers and RSRP is defined in </w:t>
      </w:r>
      <w:r w:rsidR="00D05952" w:rsidRPr="00D05952">
        <w:rPr>
          <w:rFonts w:ascii="Arial" w:eastAsia="Times New Roman" w:hAnsi="Arial" w:cs="Arial"/>
          <w:lang w:val="x-none"/>
        </w:rPr>
        <w:t>[</w:t>
      </w:r>
      <w:r w:rsidR="00D05952" w:rsidRPr="00D05952">
        <w:rPr>
          <w:rFonts w:ascii="Arial" w:eastAsia="Times New Roman" w:hAnsi="Arial" w:cs="Arial"/>
          <w:lang w:val="en-US"/>
        </w:rPr>
        <w:t>7</w:t>
      </w:r>
      <w:r w:rsidR="00D05952" w:rsidRPr="00D05952">
        <w:rPr>
          <w:rFonts w:ascii="Arial" w:eastAsia="Times New Roman" w:hAnsi="Arial" w:cs="Arial"/>
          <w:lang w:val="x-none"/>
        </w:rPr>
        <w:t>, TS 38.21</w:t>
      </w:r>
      <w:r w:rsidR="00D05952" w:rsidRPr="00D05952">
        <w:rPr>
          <w:rFonts w:ascii="Arial" w:eastAsia="Times New Roman" w:hAnsi="Arial" w:cs="Arial"/>
          <w:lang w:val="en-US"/>
        </w:rPr>
        <w:t>5</w:t>
      </w:r>
      <w:r w:rsidR="00D05952" w:rsidRPr="00D05952">
        <w:rPr>
          <w:rFonts w:ascii="Arial" w:eastAsia="Times New Roman" w:hAnsi="Arial" w:cs="Arial"/>
          <w:lang w:val="x-none"/>
        </w:rPr>
        <w:t>]</w:t>
      </w:r>
      <w:r w:rsidR="00D05952" w:rsidRPr="00D05952">
        <w:rPr>
          <w:rFonts w:ascii="Arial" w:hAnsi="Arial" w:cs="Arial"/>
          <w:lang w:val="x-none"/>
        </w:rPr>
        <w:t xml:space="preserve"> for the reference serving cell and the higher layer filter configuration is defined in </w:t>
      </w:r>
      <w:r w:rsidR="00D05952" w:rsidRPr="00D05952">
        <w:rPr>
          <w:rFonts w:ascii="Arial" w:eastAsia="Times New Roman" w:hAnsi="Arial" w:cs="Arial"/>
          <w:lang w:val="x-none"/>
        </w:rPr>
        <w:t>[</w:t>
      </w:r>
      <w:r w:rsidR="00D05952" w:rsidRPr="00D05952">
        <w:rPr>
          <w:rFonts w:ascii="Arial" w:eastAsia="Times New Roman" w:hAnsi="Arial" w:cs="Arial"/>
          <w:lang w:val="en-US"/>
        </w:rPr>
        <w:t>12</w:t>
      </w:r>
      <w:r w:rsidR="00D05952" w:rsidRPr="00D05952">
        <w:rPr>
          <w:rFonts w:ascii="Arial" w:eastAsia="Times New Roman" w:hAnsi="Arial" w:cs="Arial"/>
          <w:lang w:val="x-none"/>
        </w:rPr>
        <w:t>, TS 38.</w:t>
      </w:r>
      <w:r w:rsidR="00D05952" w:rsidRPr="00D05952">
        <w:rPr>
          <w:rFonts w:ascii="Arial" w:eastAsia="Times New Roman" w:hAnsi="Arial" w:cs="Arial"/>
          <w:lang w:val="en-US"/>
        </w:rPr>
        <w:t>331</w:t>
      </w:r>
      <w:r w:rsidR="00D05952" w:rsidRPr="00D05952">
        <w:rPr>
          <w:rFonts w:ascii="Arial" w:eastAsia="Times New Roman" w:hAnsi="Arial" w:cs="Arial"/>
          <w:lang w:val="x-none"/>
        </w:rPr>
        <w:t>]</w:t>
      </w:r>
      <w:r w:rsidR="00D05952" w:rsidRPr="00D05952">
        <w:rPr>
          <w:rFonts w:ascii="Arial" w:eastAsia="Times New Roman" w:hAnsi="Arial" w:cs="Arial"/>
          <w:lang w:val="en-US"/>
        </w:rPr>
        <w:t xml:space="preserve"> </w:t>
      </w:r>
      <w:r w:rsidR="00D05952" w:rsidRPr="00D05952">
        <w:rPr>
          <w:rFonts w:ascii="Arial" w:hAnsi="Arial" w:cs="Arial"/>
          <w:lang w:val="x-none"/>
        </w:rPr>
        <w:t xml:space="preserve">for the reference serving cell. </w:t>
      </w:r>
    </w:p>
    <w:p w:rsidR="007F0803" w:rsidRDefault="00CC3566" w:rsidP="007F0803">
      <w:pPr>
        <w:rPr>
          <w:rFonts w:ascii="Arial" w:hAnsi="Arial" w:cs="Arial"/>
          <w:lang w:val="en-US"/>
        </w:rPr>
      </w:pPr>
      <w:r>
        <w:rPr>
          <w:rFonts w:ascii="Arial" w:hAnsi="Arial" w:cs="Arial"/>
          <w:lang w:val="en-US"/>
        </w:rPr>
        <w:t>The higher layer filtered</w:t>
      </w:r>
      <w:r w:rsidR="007F0803">
        <w:rPr>
          <w:rFonts w:ascii="Arial" w:hAnsi="Arial" w:cs="Arial"/>
          <w:lang w:val="en-US"/>
        </w:rPr>
        <w:t xml:space="preserve"> RSRP reference plane for FR2 has been defined in 38.215 as follow:</w:t>
      </w:r>
    </w:p>
    <w:p w:rsidR="007F0803" w:rsidRPr="00DD2D4B" w:rsidRDefault="007F0803" w:rsidP="007F0803">
      <w:pPr>
        <w:pStyle w:val="ListParagraph"/>
        <w:numPr>
          <w:ilvl w:val="0"/>
          <w:numId w:val="14"/>
        </w:numPr>
        <w:rPr>
          <w:rFonts w:ascii="Arial" w:hAnsi="Arial" w:cs="Arial"/>
          <w:lang w:val="en-US"/>
        </w:rPr>
      </w:pPr>
      <w:r w:rsidRPr="00DD2D4B">
        <w:rPr>
          <w:rFonts w:ascii="Arial" w:hAnsi="Arial" w:cs="Arial"/>
        </w:rPr>
        <w:t>For frequency range 1, the reference point for the SS-RSRP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p w:rsidR="007D69FF" w:rsidRDefault="00E10D17" w:rsidP="007D69FF">
      <w:pPr>
        <w:rPr>
          <w:rFonts w:ascii="Arial" w:hAnsi="Arial" w:cs="Arial"/>
          <w:lang w:eastAsia="zh-CN"/>
        </w:rPr>
      </w:pPr>
      <w:r>
        <w:rPr>
          <w:rFonts w:ascii="Arial" w:hAnsi="Arial" w:cs="Arial"/>
          <w:lang w:eastAsia="zh-CN"/>
        </w:rPr>
        <w:t>E</w:t>
      </w:r>
      <w:r w:rsidR="00A9542A">
        <w:rPr>
          <w:rFonts w:ascii="Arial" w:hAnsi="Arial" w:cs="Arial"/>
          <w:lang w:eastAsia="zh-CN"/>
        </w:rPr>
        <w:t xml:space="preserve">quation (1) and (2) </w:t>
      </w:r>
      <w:r w:rsidR="00B60346">
        <w:rPr>
          <w:rFonts w:ascii="Arial" w:hAnsi="Arial" w:cs="Arial"/>
          <w:lang w:eastAsia="zh-CN"/>
        </w:rPr>
        <w:t xml:space="preserve">are </w:t>
      </w:r>
      <w:r w:rsidR="005D0C75">
        <w:rPr>
          <w:rFonts w:ascii="Arial" w:hAnsi="Arial" w:cs="Arial"/>
          <w:lang w:eastAsia="zh-CN"/>
        </w:rPr>
        <w:t xml:space="preserve">valid </w:t>
      </w:r>
      <w:r w:rsidR="00325797">
        <w:rPr>
          <w:rFonts w:ascii="Arial" w:hAnsi="Arial" w:cs="Arial"/>
          <w:lang w:eastAsia="zh-CN"/>
        </w:rPr>
        <w:t xml:space="preserve">under the following assumptions </w:t>
      </w:r>
    </w:p>
    <w:p w:rsidR="005D0C75" w:rsidRDefault="007D69FF" w:rsidP="007D69FF">
      <w:pPr>
        <w:pStyle w:val="ListParagraph"/>
        <w:numPr>
          <w:ilvl w:val="0"/>
          <w:numId w:val="14"/>
        </w:numPr>
        <w:rPr>
          <w:rFonts w:ascii="Arial" w:hAnsi="Arial" w:cs="Arial"/>
          <w:lang w:eastAsia="zh-CN"/>
        </w:rPr>
      </w:pPr>
      <w:r w:rsidRPr="007D69FF">
        <w:rPr>
          <w:rFonts w:ascii="Arial" w:hAnsi="Arial" w:cs="Arial"/>
          <w:lang w:eastAsia="zh-CN"/>
        </w:rPr>
        <w:t>DL and UL p</w:t>
      </w:r>
      <w:r w:rsidR="00B60346" w:rsidRPr="007D69FF">
        <w:rPr>
          <w:rFonts w:ascii="Arial" w:hAnsi="Arial" w:cs="Arial"/>
          <w:lang w:eastAsia="zh-CN"/>
        </w:rPr>
        <w:t>ath loss</w:t>
      </w:r>
      <w:r w:rsidR="00A9542A">
        <w:rPr>
          <w:rFonts w:ascii="Arial" w:hAnsi="Arial" w:cs="Arial"/>
          <w:lang w:eastAsia="zh-CN"/>
        </w:rPr>
        <w:t xml:space="preserve"> (antenna beamforming gains included)</w:t>
      </w:r>
      <w:r w:rsidR="005D0C75" w:rsidRPr="007D69FF">
        <w:rPr>
          <w:rFonts w:ascii="Arial" w:hAnsi="Arial" w:cs="Arial"/>
          <w:lang w:eastAsia="zh-CN"/>
        </w:rPr>
        <w:t xml:space="preserve"> </w:t>
      </w:r>
      <w:r w:rsidR="00A9542A">
        <w:rPr>
          <w:rFonts w:ascii="Arial" w:hAnsi="Arial" w:cs="Arial"/>
          <w:lang w:eastAsia="zh-CN"/>
        </w:rPr>
        <w:t xml:space="preserve">are the same </w:t>
      </w:r>
    </w:p>
    <w:p w:rsidR="007D69FF" w:rsidRPr="00A9542A" w:rsidRDefault="007D69FF" w:rsidP="00A9542A">
      <w:pPr>
        <w:pStyle w:val="ListParagraph"/>
        <w:numPr>
          <w:ilvl w:val="0"/>
          <w:numId w:val="14"/>
        </w:numPr>
        <w:rPr>
          <w:rFonts w:ascii="Arial" w:hAnsi="Arial" w:cs="Arial"/>
          <w:lang w:eastAsia="zh-CN"/>
        </w:rPr>
      </w:pPr>
      <w:proofErr w:type="spellStart"/>
      <w:r w:rsidRPr="007D69FF">
        <w:rPr>
          <w:rFonts w:ascii="Arial" w:hAnsi="Arial" w:cs="Arial"/>
          <w:lang w:eastAsia="zh-CN"/>
        </w:rPr>
        <w:t>Pcmax</w:t>
      </w:r>
      <w:proofErr w:type="spellEnd"/>
      <w:r>
        <w:rPr>
          <w:rFonts w:ascii="Arial" w:hAnsi="Arial" w:cs="Arial"/>
          <w:lang w:eastAsia="zh-CN"/>
        </w:rPr>
        <w:t xml:space="preserve"> is defined by </w:t>
      </w:r>
      <w:proofErr w:type="spellStart"/>
      <w:r w:rsidRPr="007D69FF">
        <w:rPr>
          <w:rFonts w:ascii="Arial" w:hAnsi="Arial" w:cs="Arial"/>
          <w:lang w:eastAsia="zh-CN"/>
        </w:rPr>
        <w:t>Pcmax_TRP</w:t>
      </w:r>
      <w:proofErr w:type="spellEnd"/>
    </w:p>
    <w:p w:rsidR="005D0C75" w:rsidRPr="00C97CAF" w:rsidRDefault="005D0C75" w:rsidP="005D0C75">
      <w:pPr>
        <w:rPr>
          <w:rFonts w:ascii="Arial" w:hAnsi="Arial" w:cs="Arial"/>
          <w:lang w:eastAsia="zh-CN"/>
        </w:rPr>
      </w:pPr>
      <w:r>
        <w:rPr>
          <w:rFonts w:ascii="Arial" w:hAnsi="Arial" w:cs="Arial"/>
          <w:lang w:eastAsia="zh-CN"/>
        </w:rPr>
        <w:t xml:space="preserve">In practice, UE </w:t>
      </w:r>
      <w:r w:rsidR="004671B0">
        <w:rPr>
          <w:rFonts w:ascii="Arial" w:hAnsi="Arial" w:cs="Arial"/>
          <w:lang w:eastAsia="zh-CN"/>
        </w:rPr>
        <w:t xml:space="preserve">may not </w:t>
      </w:r>
      <w:r w:rsidR="00476503">
        <w:rPr>
          <w:rFonts w:ascii="Arial" w:hAnsi="Arial" w:cs="Arial"/>
          <w:lang w:eastAsia="zh-CN"/>
        </w:rPr>
        <w:t xml:space="preserve">be </w:t>
      </w:r>
      <w:r w:rsidR="00D7505B">
        <w:rPr>
          <w:rFonts w:ascii="Arial" w:hAnsi="Arial" w:cs="Arial"/>
          <w:lang w:eastAsia="zh-CN"/>
        </w:rPr>
        <w:t xml:space="preserve">able to </w:t>
      </w:r>
      <w:r w:rsidR="00A5110E">
        <w:rPr>
          <w:rFonts w:ascii="Arial" w:hAnsi="Arial" w:cs="Arial"/>
          <w:lang w:eastAsia="zh-CN"/>
        </w:rPr>
        <w:t xml:space="preserve">generate the same </w:t>
      </w:r>
      <w:proofErr w:type="spellStart"/>
      <w:proofErr w:type="gramStart"/>
      <w:r w:rsidR="00A5110E" w:rsidRPr="00C97CAF">
        <w:rPr>
          <w:rFonts w:ascii="Arial" w:hAnsi="Arial" w:cs="Arial"/>
          <w:lang w:eastAsia="zh-CN"/>
        </w:rPr>
        <w:t>Tx</w:t>
      </w:r>
      <w:proofErr w:type="spellEnd"/>
      <w:proofErr w:type="gramEnd"/>
      <w:r w:rsidR="00A5110E" w:rsidRPr="00C97CAF">
        <w:rPr>
          <w:rFonts w:ascii="Arial" w:hAnsi="Arial" w:cs="Arial"/>
          <w:lang w:eastAsia="zh-CN"/>
        </w:rPr>
        <w:t xml:space="preserve"> and Rx beamforming gains. This is because</w:t>
      </w:r>
    </w:p>
    <w:p w:rsidR="00710A60" w:rsidRPr="00C97CAF" w:rsidRDefault="00A9542A" w:rsidP="00F0305A">
      <w:pPr>
        <w:pStyle w:val="ListParagraph"/>
        <w:numPr>
          <w:ilvl w:val="0"/>
          <w:numId w:val="16"/>
        </w:numPr>
        <w:rPr>
          <w:rFonts w:ascii="Arial" w:hAnsi="Arial" w:cs="Arial"/>
          <w:lang w:eastAsia="zh-CN"/>
        </w:rPr>
      </w:pPr>
      <w:r w:rsidRPr="00C97CAF">
        <w:rPr>
          <w:rFonts w:ascii="Arial" w:hAnsi="Arial" w:cs="Arial"/>
          <w:lang w:eastAsia="zh-CN"/>
        </w:rPr>
        <w:t xml:space="preserve">A </w:t>
      </w:r>
      <w:r w:rsidR="00A5110E" w:rsidRPr="00C97CAF">
        <w:rPr>
          <w:rFonts w:ascii="Arial" w:hAnsi="Arial" w:cs="Arial"/>
          <w:lang w:eastAsia="zh-CN"/>
        </w:rPr>
        <w:t xml:space="preserve">UE may have different </w:t>
      </w:r>
      <w:proofErr w:type="spellStart"/>
      <w:proofErr w:type="gramStart"/>
      <w:r w:rsidR="00A5110E" w:rsidRPr="00C97CAF">
        <w:rPr>
          <w:rFonts w:ascii="Arial" w:hAnsi="Arial" w:cs="Arial"/>
          <w:lang w:eastAsia="zh-CN"/>
        </w:rPr>
        <w:t>Tx</w:t>
      </w:r>
      <w:proofErr w:type="spellEnd"/>
      <w:proofErr w:type="gramEnd"/>
      <w:r w:rsidR="00A5110E" w:rsidRPr="00C97CAF">
        <w:rPr>
          <w:rFonts w:ascii="Arial" w:hAnsi="Arial" w:cs="Arial"/>
          <w:lang w:eastAsia="zh-CN"/>
        </w:rPr>
        <w:t xml:space="preserve"> and Rx an</w:t>
      </w:r>
      <w:r w:rsidR="00D7505B" w:rsidRPr="00C97CAF">
        <w:rPr>
          <w:rFonts w:ascii="Arial" w:hAnsi="Arial" w:cs="Arial"/>
          <w:lang w:eastAsia="zh-CN"/>
        </w:rPr>
        <w:t xml:space="preserve">tenna elements. SS-RSRP is measured based on the combined signal from antenna elements. This is different with FR1 where SS-RSRP </w:t>
      </w:r>
      <w:r w:rsidR="00C465E4">
        <w:rPr>
          <w:rFonts w:ascii="Arial" w:hAnsi="Arial" w:cs="Arial"/>
          <w:lang w:eastAsia="zh-CN"/>
        </w:rPr>
        <w:t xml:space="preserve">is </w:t>
      </w:r>
      <w:r w:rsidR="00D7505B" w:rsidRPr="00C97CAF">
        <w:rPr>
          <w:rFonts w:ascii="Arial" w:hAnsi="Arial" w:cs="Arial"/>
          <w:lang w:eastAsia="zh-CN"/>
        </w:rPr>
        <w:t xml:space="preserve">measured at antenna connector. No combining is assumed </w:t>
      </w:r>
    </w:p>
    <w:p w:rsidR="00D7505B" w:rsidRPr="00C97CAF" w:rsidRDefault="00D7505B" w:rsidP="00F0305A">
      <w:pPr>
        <w:pStyle w:val="ListParagraph"/>
        <w:numPr>
          <w:ilvl w:val="0"/>
          <w:numId w:val="16"/>
        </w:numPr>
        <w:rPr>
          <w:rFonts w:ascii="Arial" w:hAnsi="Arial" w:cs="Arial"/>
          <w:lang w:eastAsia="zh-CN"/>
        </w:rPr>
      </w:pPr>
      <w:r w:rsidRPr="00C97CAF">
        <w:rPr>
          <w:rFonts w:ascii="Arial" w:hAnsi="Arial" w:cs="Arial"/>
          <w:lang w:eastAsia="zh-CN"/>
        </w:rPr>
        <w:t xml:space="preserve">FR2 may have </w:t>
      </w:r>
      <w:r w:rsidR="00325797" w:rsidRPr="00C97CAF">
        <w:rPr>
          <w:rFonts w:ascii="Arial" w:hAnsi="Arial" w:cs="Arial"/>
          <w:lang w:eastAsia="zh-CN"/>
        </w:rPr>
        <w:t xml:space="preserve">beamforming gain </w:t>
      </w:r>
      <w:r w:rsidRPr="00C97CAF">
        <w:rPr>
          <w:rFonts w:ascii="Arial" w:hAnsi="Arial" w:cs="Arial"/>
          <w:lang w:eastAsia="zh-CN"/>
        </w:rPr>
        <w:t xml:space="preserve">mismatch between </w:t>
      </w:r>
      <w:proofErr w:type="spellStart"/>
      <w:proofErr w:type="gramStart"/>
      <w:r w:rsidRPr="00C97CAF">
        <w:rPr>
          <w:rFonts w:ascii="Arial" w:hAnsi="Arial" w:cs="Arial"/>
          <w:lang w:eastAsia="zh-CN"/>
        </w:rPr>
        <w:t>Tx</w:t>
      </w:r>
      <w:proofErr w:type="spellEnd"/>
      <w:proofErr w:type="gramEnd"/>
      <w:r w:rsidRPr="00C97CAF">
        <w:rPr>
          <w:rFonts w:ascii="Arial" w:hAnsi="Arial" w:cs="Arial"/>
          <w:lang w:eastAsia="zh-CN"/>
        </w:rPr>
        <w:t xml:space="preserve"> and Rx</w:t>
      </w:r>
      <w:r w:rsidR="00325797" w:rsidRPr="00C97CAF">
        <w:rPr>
          <w:rFonts w:ascii="Arial" w:hAnsi="Arial" w:cs="Arial"/>
          <w:lang w:eastAsia="zh-CN"/>
        </w:rPr>
        <w:t xml:space="preserve"> </w:t>
      </w:r>
      <w:r w:rsidRPr="00C97CAF">
        <w:rPr>
          <w:rFonts w:ascii="Arial" w:hAnsi="Arial" w:cs="Arial"/>
          <w:lang w:eastAsia="zh-CN"/>
        </w:rPr>
        <w:t xml:space="preserve">even the number of </w:t>
      </w:r>
      <w:proofErr w:type="spellStart"/>
      <w:r w:rsidRPr="00C97CAF">
        <w:rPr>
          <w:rFonts w:ascii="Arial" w:hAnsi="Arial" w:cs="Arial"/>
          <w:lang w:eastAsia="zh-CN"/>
        </w:rPr>
        <w:t>Tx</w:t>
      </w:r>
      <w:proofErr w:type="spellEnd"/>
      <w:r w:rsidRPr="00C97CAF">
        <w:rPr>
          <w:rFonts w:ascii="Arial" w:hAnsi="Arial" w:cs="Arial"/>
          <w:lang w:eastAsia="zh-CN"/>
        </w:rPr>
        <w:t xml:space="preserve"> antenna elements and the number of R</w:t>
      </w:r>
      <w:r w:rsidR="00325797" w:rsidRPr="00C97CAF">
        <w:rPr>
          <w:rFonts w:ascii="Arial" w:hAnsi="Arial" w:cs="Arial"/>
          <w:lang w:eastAsia="zh-CN"/>
        </w:rPr>
        <w:t xml:space="preserve">x antenna elements are the same. This is also different with FR1 where </w:t>
      </w:r>
      <w:proofErr w:type="spellStart"/>
      <w:proofErr w:type="gramStart"/>
      <w:r w:rsidR="00325797" w:rsidRPr="00C97CAF">
        <w:rPr>
          <w:rFonts w:ascii="Arial" w:hAnsi="Arial" w:cs="Arial"/>
          <w:lang w:eastAsia="zh-CN"/>
        </w:rPr>
        <w:t>Tx</w:t>
      </w:r>
      <w:proofErr w:type="spellEnd"/>
      <w:proofErr w:type="gramEnd"/>
      <w:r w:rsidR="00325797" w:rsidRPr="00C97CAF">
        <w:rPr>
          <w:rFonts w:ascii="Arial" w:hAnsi="Arial" w:cs="Arial"/>
          <w:lang w:eastAsia="zh-CN"/>
        </w:rPr>
        <w:t xml:space="preserve"> and Rx a</w:t>
      </w:r>
      <w:r w:rsidR="007C1B32">
        <w:rPr>
          <w:rFonts w:ascii="Arial" w:hAnsi="Arial" w:cs="Arial"/>
          <w:lang w:eastAsia="zh-CN"/>
        </w:rPr>
        <w:t>ntenna gains are assumed the same</w:t>
      </w:r>
      <w:r w:rsidR="00325797" w:rsidRPr="00C97CAF">
        <w:rPr>
          <w:rFonts w:ascii="Arial" w:hAnsi="Arial" w:cs="Arial"/>
          <w:lang w:eastAsia="zh-CN"/>
        </w:rPr>
        <w:t>.</w:t>
      </w:r>
    </w:p>
    <w:p w:rsidR="00D7505B" w:rsidRPr="00C97CAF" w:rsidRDefault="00D7505B" w:rsidP="00D7505B">
      <w:pPr>
        <w:pStyle w:val="ListParagraph"/>
        <w:rPr>
          <w:rFonts w:ascii="Arial" w:hAnsi="Arial" w:cs="Arial"/>
          <w:lang w:eastAsia="zh-CN"/>
        </w:rPr>
      </w:pPr>
    </w:p>
    <w:p w:rsidR="00D7505B" w:rsidRPr="00C97CAF" w:rsidRDefault="00D7505B" w:rsidP="00D7505B">
      <w:pPr>
        <w:pStyle w:val="ListParagraph"/>
        <w:ind w:left="0"/>
        <w:rPr>
          <w:rFonts w:ascii="Arial" w:hAnsi="Arial" w:cs="Arial"/>
          <w:lang w:eastAsia="zh-CN"/>
        </w:rPr>
      </w:pPr>
      <w:r w:rsidRPr="00C97CAF">
        <w:rPr>
          <w:rFonts w:ascii="Arial" w:hAnsi="Arial" w:cs="Arial"/>
          <w:lang w:eastAsia="zh-CN"/>
        </w:rPr>
        <w:t xml:space="preserve">Based on above analysis, </w:t>
      </w:r>
      <w:r w:rsidR="00B93395" w:rsidRPr="00C97CAF">
        <w:rPr>
          <w:rFonts w:ascii="Arial" w:hAnsi="Arial" w:cs="Arial"/>
          <w:lang w:eastAsia="zh-CN"/>
        </w:rPr>
        <w:t>equation</w:t>
      </w:r>
      <w:r w:rsidR="00E10D17" w:rsidRPr="00C97CAF">
        <w:rPr>
          <w:rFonts w:ascii="Arial" w:hAnsi="Arial" w:cs="Arial"/>
          <w:lang w:eastAsia="zh-CN"/>
        </w:rPr>
        <w:t xml:space="preserve"> (1)</w:t>
      </w:r>
      <w:r w:rsidR="00B93395" w:rsidRPr="00C97CAF">
        <w:rPr>
          <w:rFonts w:ascii="Arial" w:hAnsi="Arial" w:cs="Arial"/>
          <w:lang w:eastAsia="zh-CN"/>
        </w:rPr>
        <w:t xml:space="preserve"> </w:t>
      </w:r>
      <w:r w:rsidR="00E10D17" w:rsidRPr="00C97CAF">
        <w:rPr>
          <w:rFonts w:ascii="Arial" w:hAnsi="Arial" w:cs="Arial"/>
          <w:lang w:eastAsia="zh-CN"/>
        </w:rPr>
        <w:t xml:space="preserve">and (2) </w:t>
      </w:r>
      <w:r w:rsidR="00B93395" w:rsidRPr="00C97CAF">
        <w:rPr>
          <w:rFonts w:ascii="Arial" w:hAnsi="Arial" w:cs="Arial"/>
          <w:lang w:eastAsia="zh-CN"/>
        </w:rPr>
        <w:t>should be modified by adding a ter</w:t>
      </w:r>
      <w:r w:rsidR="00E10D17" w:rsidRPr="00C97CAF">
        <w:rPr>
          <w:rFonts w:ascii="Arial" w:hAnsi="Arial" w:cs="Arial"/>
          <w:lang w:eastAsia="zh-CN"/>
        </w:rPr>
        <w:t xml:space="preserve">m to reflect this gain mismatch where </w:t>
      </w:r>
      <w:proofErr w:type="spellStart"/>
      <w:r w:rsidR="00E10D17" w:rsidRPr="00C97CAF">
        <w:rPr>
          <w:rFonts w:ascii="Arial" w:hAnsi="Arial" w:cs="Arial"/>
          <w:lang w:eastAsia="zh-CN"/>
        </w:rPr>
        <w:t>Pcmax</w:t>
      </w:r>
      <w:proofErr w:type="spellEnd"/>
      <w:r w:rsidR="00E10D17" w:rsidRPr="00C97CAF">
        <w:rPr>
          <w:rFonts w:ascii="Arial" w:hAnsi="Arial" w:cs="Arial"/>
          <w:lang w:eastAsia="zh-CN"/>
        </w:rPr>
        <w:t xml:space="preserve"> can be replaced by </w:t>
      </w:r>
      <w:proofErr w:type="spellStart"/>
      <w:r w:rsidR="00E10D17" w:rsidRPr="00C97CAF">
        <w:rPr>
          <w:rFonts w:ascii="Arial" w:hAnsi="Arial" w:cs="Arial"/>
          <w:lang w:eastAsia="zh-CN"/>
        </w:rPr>
        <w:t>Pcmax_TRP</w:t>
      </w:r>
      <w:proofErr w:type="spellEnd"/>
      <w:r w:rsidR="00E10D17" w:rsidRPr="00C97CAF">
        <w:rPr>
          <w:rFonts w:ascii="Arial" w:hAnsi="Arial" w:cs="Arial"/>
          <w:lang w:eastAsia="zh-CN"/>
        </w:rPr>
        <w:t>.</w:t>
      </w:r>
    </w:p>
    <w:p w:rsidR="00B93395" w:rsidRPr="00C97CAF" w:rsidRDefault="00B93395" w:rsidP="00D7505B">
      <w:pPr>
        <w:pStyle w:val="ListParagraph"/>
        <w:ind w:left="0"/>
        <w:rPr>
          <w:rFonts w:ascii="Arial" w:hAnsi="Arial" w:cs="Arial"/>
          <w:lang w:eastAsia="zh-CN"/>
        </w:rPr>
      </w:pPr>
    </w:p>
    <w:p w:rsidR="00B93395" w:rsidRPr="00C97CAF" w:rsidRDefault="00E10D17" w:rsidP="00453B50">
      <w:pPr>
        <w:pStyle w:val="EQ"/>
        <w:rPr>
          <w:rFonts w:ascii="Arial" w:hAnsi="Arial" w:cs="Arial"/>
        </w:rPr>
      </w:pPr>
      <w:r w:rsidRPr="00C97CAF">
        <w:rPr>
          <w:rFonts w:ascii="Arial" w:hAnsi="Arial" w:cs="Arial"/>
          <w:position w:val="-36"/>
        </w:rPr>
        <w:object w:dxaOrig="10640" w:dyaOrig="840">
          <v:shape id="_x0000_i1030" type="#_x0000_t75" style="width:416.75pt;height:32.75pt" o:ole="">
            <v:imagedata r:id="rId17" o:title=""/>
          </v:shape>
          <o:OLEObject Type="Embed" ProgID="Equation.DSMT4" ShapeID="_x0000_i1030" DrawAspect="Content" ObjectID="_1584521158" r:id="rId18"/>
        </w:object>
      </w:r>
      <w:r w:rsidR="00B93395" w:rsidRPr="00C97CAF">
        <w:rPr>
          <w:rFonts w:ascii="Arial" w:hAnsi="Arial" w:cs="Arial"/>
        </w:rPr>
        <w:t xml:space="preserve"> [dBm]</w:t>
      </w:r>
      <w:r w:rsidRPr="00C97CAF">
        <w:rPr>
          <w:rFonts w:ascii="Arial" w:hAnsi="Arial" w:cs="Arial"/>
        </w:rPr>
        <w:t xml:space="preserve">        (3)</w:t>
      </w:r>
    </w:p>
    <w:p w:rsidR="00B93395" w:rsidRPr="00C97CAF" w:rsidRDefault="00E10D17" w:rsidP="00453B50">
      <w:pPr>
        <w:pStyle w:val="EQ"/>
        <w:rPr>
          <w:rFonts w:ascii="Arial" w:hAnsi="Arial" w:cs="Arial"/>
        </w:rPr>
      </w:pPr>
      <w:r w:rsidRPr="00C97CAF">
        <w:rPr>
          <w:rFonts w:ascii="Arial" w:hAnsi="Arial" w:cs="Arial"/>
          <w:position w:val="-18"/>
        </w:rPr>
        <w:object w:dxaOrig="12180" w:dyaOrig="499">
          <v:shape id="_x0000_i1031" type="#_x0000_t75" style="width:439.85pt;height:21.25pt" o:ole="">
            <v:imagedata r:id="rId19" o:title=""/>
          </v:shape>
          <o:OLEObject Type="Embed" ProgID="Equation.DSMT4" ShapeID="_x0000_i1031" DrawAspect="Content" ObjectID="_1584521159" r:id="rId20"/>
        </w:object>
      </w:r>
      <w:r w:rsidR="00B93395" w:rsidRPr="00C97CAF">
        <w:rPr>
          <w:rFonts w:ascii="Arial" w:hAnsi="Arial" w:cs="Arial"/>
        </w:rPr>
        <w:t>[dB]</w:t>
      </w:r>
      <w:r w:rsidRPr="00C97CAF">
        <w:rPr>
          <w:rFonts w:ascii="Arial" w:hAnsi="Arial" w:cs="Arial"/>
        </w:rPr>
        <w:t xml:space="preserve">   (4)</w:t>
      </w:r>
    </w:p>
    <w:p w:rsidR="00B93395" w:rsidRPr="00C97CAF" w:rsidRDefault="006C7B55" w:rsidP="00D7505B">
      <w:pPr>
        <w:pStyle w:val="ListParagraph"/>
        <w:ind w:left="0"/>
        <w:rPr>
          <w:rFonts w:ascii="Arial" w:hAnsi="Arial" w:cs="Arial"/>
          <w:lang w:eastAsia="zh-CN"/>
        </w:rPr>
      </w:pPr>
      <w:proofErr w:type="gramStart"/>
      <w:r w:rsidRPr="00C97CAF">
        <w:rPr>
          <w:rFonts w:ascii="Arial" w:hAnsi="Arial" w:cs="Arial"/>
          <w:lang w:eastAsia="zh-CN"/>
        </w:rPr>
        <w:t>w</w:t>
      </w:r>
      <w:r w:rsidR="00DD2D4B" w:rsidRPr="00C97CAF">
        <w:rPr>
          <w:rFonts w:ascii="Arial" w:hAnsi="Arial" w:cs="Arial"/>
          <w:lang w:eastAsia="zh-CN"/>
        </w:rPr>
        <w:t>here</w:t>
      </w:r>
      <w:proofErr w:type="gramEnd"/>
      <w:r w:rsidR="00DD2D4B" w:rsidRPr="00C97CAF">
        <w:rPr>
          <w:rFonts w:ascii="Arial" w:hAnsi="Arial" w:cs="Arial"/>
          <w:lang w:eastAsia="zh-CN"/>
        </w:rPr>
        <w:t xml:space="preserve"> </w:t>
      </w:r>
      <w:r w:rsidR="00453B50" w:rsidRPr="00C97CAF">
        <w:rPr>
          <w:rFonts w:ascii="Arial" w:hAnsi="Arial" w:cs="Arial"/>
          <w:position w:val="-12"/>
          <w:lang w:eastAsia="zh-CN"/>
        </w:rPr>
        <w:object w:dxaOrig="1540" w:dyaOrig="360">
          <v:shape id="_x0000_i1032" type="#_x0000_t75" style="width:78.9pt;height:18pt" o:ole="">
            <v:imagedata r:id="rId21" o:title=""/>
          </v:shape>
          <o:OLEObject Type="Embed" ProgID="Equation.DSMT4" ShapeID="_x0000_i1032" DrawAspect="Content" ObjectID="_1584521160" r:id="rId22"/>
        </w:object>
      </w:r>
      <w:r w:rsidR="00DD2D4B" w:rsidRPr="00C97CAF">
        <w:rPr>
          <w:rFonts w:ascii="Arial" w:hAnsi="Arial" w:cs="Arial"/>
          <w:lang w:eastAsia="zh-CN"/>
        </w:rPr>
        <w:t xml:space="preserve"> </w:t>
      </w:r>
      <w:r w:rsidR="00453B50" w:rsidRPr="00C97CAF">
        <w:rPr>
          <w:rFonts w:ascii="Arial" w:hAnsi="Arial" w:cs="Arial"/>
          <w:lang w:eastAsia="zh-CN"/>
        </w:rPr>
        <w:t>represents UE R</w:t>
      </w:r>
      <w:r w:rsidR="00DD2D4B" w:rsidRPr="00C97CAF">
        <w:rPr>
          <w:rFonts w:ascii="Arial" w:hAnsi="Arial" w:cs="Arial"/>
          <w:lang w:eastAsia="zh-CN"/>
        </w:rPr>
        <w:t>x</w:t>
      </w:r>
      <w:r w:rsidR="00453B50" w:rsidRPr="00C97CAF">
        <w:rPr>
          <w:rFonts w:ascii="Arial" w:hAnsi="Arial" w:cs="Arial"/>
          <w:lang w:eastAsia="zh-CN"/>
        </w:rPr>
        <w:t xml:space="preserve"> and </w:t>
      </w:r>
      <w:proofErr w:type="spellStart"/>
      <w:r w:rsidR="00453B50" w:rsidRPr="00C97CAF">
        <w:rPr>
          <w:rFonts w:ascii="Arial" w:hAnsi="Arial" w:cs="Arial"/>
          <w:lang w:eastAsia="zh-CN"/>
        </w:rPr>
        <w:t>T</w:t>
      </w:r>
      <w:r w:rsidR="00DD2D4B" w:rsidRPr="00C97CAF">
        <w:rPr>
          <w:rFonts w:ascii="Arial" w:hAnsi="Arial" w:cs="Arial"/>
          <w:lang w:eastAsia="zh-CN"/>
        </w:rPr>
        <w:t>x</w:t>
      </w:r>
      <w:proofErr w:type="spellEnd"/>
      <w:r w:rsidR="00DD2D4B" w:rsidRPr="00C97CAF">
        <w:rPr>
          <w:rFonts w:ascii="Arial" w:hAnsi="Arial" w:cs="Arial"/>
          <w:lang w:eastAsia="zh-CN"/>
        </w:rPr>
        <w:t xml:space="preserve"> beamforming gain mismatch.</w:t>
      </w:r>
      <w:r w:rsidR="00453B50" w:rsidRPr="00C97CAF">
        <w:rPr>
          <w:rFonts w:ascii="Arial" w:hAnsi="Arial" w:cs="Arial"/>
          <w:lang w:eastAsia="zh-CN"/>
        </w:rPr>
        <w:t xml:space="preserve"> </w:t>
      </w:r>
      <w:r w:rsidR="00453B50" w:rsidRPr="00C97CAF">
        <w:rPr>
          <w:rFonts w:ascii="Arial" w:hAnsi="Arial" w:cs="Arial"/>
          <w:position w:val="-12"/>
          <w:lang w:eastAsia="zh-CN"/>
        </w:rPr>
        <w:object w:dxaOrig="420" w:dyaOrig="360">
          <v:shape id="_x0000_i1033" type="#_x0000_t75" style="width:21.25pt;height:18pt" o:ole="">
            <v:imagedata r:id="rId23" o:title=""/>
          </v:shape>
          <o:OLEObject Type="Embed" ProgID="Equation.DSMT4" ShapeID="_x0000_i1033" DrawAspect="Content" ObjectID="_1584521161" r:id="rId24"/>
        </w:object>
      </w:r>
      <w:r w:rsidR="00453B50" w:rsidRPr="00C97CAF">
        <w:rPr>
          <w:rFonts w:ascii="Arial" w:hAnsi="Arial" w:cs="Arial"/>
          <w:lang w:eastAsia="zh-CN"/>
        </w:rPr>
        <w:t xml:space="preserve"> </w:t>
      </w:r>
      <w:proofErr w:type="gramStart"/>
      <w:r w:rsidR="00C465E4" w:rsidRPr="00C97CAF">
        <w:rPr>
          <w:rFonts w:ascii="Arial" w:hAnsi="Arial" w:cs="Arial"/>
          <w:lang w:eastAsia="zh-CN"/>
        </w:rPr>
        <w:t>is</w:t>
      </w:r>
      <w:proofErr w:type="gramEnd"/>
      <w:r w:rsidR="00C465E4" w:rsidRPr="00C97CAF">
        <w:rPr>
          <w:rFonts w:ascii="Arial" w:hAnsi="Arial" w:cs="Arial"/>
          <w:lang w:eastAsia="zh-CN"/>
        </w:rPr>
        <w:t xml:space="preserve"> UE</w:t>
      </w:r>
      <w:r w:rsidR="00453B50" w:rsidRPr="00C97CAF">
        <w:rPr>
          <w:rFonts w:ascii="Arial" w:hAnsi="Arial" w:cs="Arial"/>
          <w:lang w:eastAsia="zh-CN"/>
        </w:rPr>
        <w:t xml:space="preserve"> </w:t>
      </w:r>
      <w:proofErr w:type="spellStart"/>
      <w:r w:rsidR="00453B50" w:rsidRPr="00C97CAF">
        <w:rPr>
          <w:rFonts w:ascii="Arial" w:hAnsi="Arial" w:cs="Arial"/>
          <w:lang w:eastAsia="zh-CN"/>
        </w:rPr>
        <w:t>Tx</w:t>
      </w:r>
      <w:proofErr w:type="spellEnd"/>
      <w:r w:rsidR="00453B50" w:rsidRPr="00C97CAF">
        <w:rPr>
          <w:rFonts w:ascii="Arial" w:hAnsi="Arial" w:cs="Arial"/>
          <w:lang w:eastAsia="zh-CN"/>
        </w:rPr>
        <w:t xml:space="preserve"> beamforming gain and </w:t>
      </w:r>
      <w:r w:rsidR="00453B50" w:rsidRPr="00C97CAF">
        <w:rPr>
          <w:rFonts w:ascii="Arial" w:hAnsi="Arial" w:cs="Arial"/>
          <w:position w:val="-12"/>
          <w:lang w:eastAsia="zh-CN"/>
        </w:rPr>
        <w:object w:dxaOrig="440" w:dyaOrig="360">
          <v:shape id="_x0000_i1034" type="#_x0000_t75" style="width:21.7pt;height:18pt" o:ole="">
            <v:imagedata r:id="rId25" o:title=""/>
          </v:shape>
          <o:OLEObject Type="Embed" ProgID="Equation.DSMT4" ShapeID="_x0000_i1034" DrawAspect="Content" ObjectID="_1584521162" r:id="rId26"/>
        </w:object>
      </w:r>
      <w:r w:rsidR="00453B50" w:rsidRPr="00C97CAF">
        <w:rPr>
          <w:rFonts w:ascii="Arial" w:hAnsi="Arial" w:cs="Arial"/>
          <w:lang w:eastAsia="zh-CN"/>
        </w:rPr>
        <w:t>is UE Rx beamforming gain.</w:t>
      </w:r>
    </w:p>
    <w:p w:rsidR="00E10D17" w:rsidRPr="00C97CAF" w:rsidRDefault="00E10D17" w:rsidP="00D7505B">
      <w:pPr>
        <w:pStyle w:val="ListParagraph"/>
        <w:ind w:left="0"/>
        <w:rPr>
          <w:rFonts w:ascii="Arial" w:hAnsi="Arial" w:cs="Arial"/>
          <w:lang w:eastAsia="zh-CN"/>
        </w:rPr>
      </w:pPr>
    </w:p>
    <w:p w:rsidR="00E347B5" w:rsidRPr="00C97CAF" w:rsidRDefault="00E10D17" w:rsidP="00D7505B">
      <w:pPr>
        <w:pStyle w:val="ListParagraph"/>
        <w:ind w:left="0"/>
        <w:rPr>
          <w:rFonts w:ascii="Arial" w:hAnsi="Arial" w:cs="Arial"/>
          <w:lang w:eastAsia="zh-CN"/>
        </w:rPr>
      </w:pPr>
      <w:proofErr w:type="spellStart"/>
      <w:r w:rsidRPr="00C97CAF">
        <w:rPr>
          <w:rFonts w:ascii="Arial" w:hAnsi="Arial" w:cs="Arial"/>
          <w:lang w:eastAsia="zh-CN"/>
        </w:rPr>
        <w:t>Pcmax_TRP</w:t>
      </w:r>
      <w:proofErr w:type="spellEnd"/>
      <w:r w:rsidRPr="00C97CAF">
        <w:rPr>
          <w:rFonts w:ascii="Arial" w:hAnsi="Arial" w:cs="Arial"/>
          <w:lang w:eastAsia="zh-CN"/>
        </w:rPr>
        <w:t xml:space="preserve"> reference plane </w:t>
      </w:r>
      <w:r w:rsidR="00DD2D4B" w:rsidRPr="00C97CAF">
        <w:rPr>
          <w:rFonts w:ascii="Arial" w:hAnsi="Arial" w:cs="Arial"/>
          <w:lang w:eastAsia="zh-CN"/>
        </w:rPr>
        <w:t>is defined as the same plane as SS-RSRP</w:t>
      </w:r>
      <w:r w:rsidRPr="00C97CAF">
        <w:rPr>
          <w:rFonts w:ascii="Arial" w:hAnsi="Arial" w:cs="Arial"/>
          <w:lang w:eastAsia="zh-CN"/>
        </w:rPr>
        <w:t xml:space="preserve"> in [2]. </w:t>
      </w:r>
      <w:r w:rsidR="00B8318B" w:rsidRPr="00C97CAF">
        <w:rPr>
          <w:rFonts w:ascii="Arial" w:hAnsi="Arial" w:cs="Arial"/>
          <w:lang w:eastAsia="zh-CN"/>
        </w:rPr>
        <w:t xml:space="preserve"> Although conceptually it can be defined in that plane</w:t>
      </w:r>
      <w:r w:rsidR="00E347B5" w:rsidRPr="00C97CAF">
        <w:rPr>
          <w:rFonts w:ascii="Arial" w:hAnsi="Arial" w:cs="Arial"/>
          <w:lang w:eastAsia="zh-CN"/>
        </w:rPr>
        <w:t xml:space="preserve">, but there is an issue to specify the value of </w:t>
      </w:r>
      <w:proofErr w:type="spellStart"/>
      <w:r w:rsidR="00E347B5" w:rsidRPr="00C97CAF">
        <w:rPr>
          <w:rFonts w:ascii="Arial" w:hAnsi="Arial" w:cs="Arial"/>
          <w:lang w:eastAsia="zh-CN"/>
        </w:rPr>
        <w:t>Pcmax_TRP</w:t>
      </w:r>
      <w:proofErr w:type="spellEnd"/>
      <w:r w:rsidR="00E347B5" w:rsidRPr="00C97CAF">
        <w:rPr>
          <w:rFonts w:ascii="Arial" w:hAnsi="Arial" w:cs="Arial"/>
          <w:lang w:eastAsia="zh-CN"/>
        </w:rPr>
        <w:t xml:space="preserve"> in the specification. In RAN4 it was agree</w:t>
      </w:r>
      <w:r w:rsidR="004B3EAA" w:rsidRPr="00C97CAF">
        <w:rPr>
          <w:rFonts w:ascii="Arial" w:hAnsi="Arial" w:cs="Arial"/>
          <w:lang w:eastAsia="zh-CN"/>
        </w:rPr>
        <w:t xml:space="preserve">d to define </w:t>
      </w:r>
      <w:proofErr w:type="spellStart"/>
      <w:r w:rsidR="00E347B5" w:rsidRPr="00C97CAF">
        <w:rPr>
          <w:rFonts w:ascii="Arial" w:hAnsi="Arial" w:cs="Arial"/>
          <w:lang w:eastAsia="zh-CN"/>
        </w:rPr>
        <w:t>Ppower_class</w:t>
      </w:r>
      <w:proofErr w:type="spellEnd"/>
      <w:r w:rsidR="00E347B5" w:rsidRPr="00C97CAF">
        <w:rPr>
          <w:rFonts w:ascii="Arial" w:hAnsi="Arial" w:cs="Arial"/>
          <w:lang w:eastAsia="zh-CN"/>
        </w:rPr>
        <w:t xml:space="preserve"> as boresight EIRP value [4].</w:t>
      </w:r>
      <w:r w:rsidR="00C465E4">
        <w:rPr>
          <w:rFonts w:ascii="Arial" w:hAnsi="Arial" w:cs="Arial"/>
          <w:lang w:eastAsia="zh-CN"/>
        </w:rPr>
        <w:t xml:space="preserve"> That means EIRP based power class will be specified.</w:t>
      </w:r>
      <w:r w:rsidR="00E347B5" w:rsidRPr="00C97CAF">
        <w:rPr>
          <w:rFonts w:ascii="Arial" w:hAnsi="Arial" w:cs="Arial"/>
          <w:lang w:eastAsia="zh-CN"/>
        </w:rPr>
        <w:t xml:space="preserve"> If </w:t>
      </w:r>
      <w:r w:rsidR="00B8318B" w:rsidRPr="00C97CAF">
        <w:rPr>
          <w:rFonts w:ascii="Arial" w:hAnsi="Arial" w:cs="Arial"/>
          <w:lang w:eastAsia="zh-CN"/>
        </w:rPr>
        <w:t>different UEs implem</w:t>
      </w:r>
      <w:r w:rsidR="004F65E4" w:rsidRPr="00C97CAF">
        <w:rPr>
          <w:rFonts w:ascii="Arial" w:hAnsi="Arial" w:cs="Arial"/>
          <w:lang w:eastAsia="zh-CN"/>
        </w:rPr>
        <w:t xml:space="preserve">ent different number of </w:t>
      </w:r>
      <w:proofErr w:type="spellStart"/>
      <w:proofErr w:type="gramStart"/>
      <w:r w:rsidR="007A4CC6" w:rsidRPr="00C97CAF">
        <w:rPr>
          <w:rFonts w:ascii="Arial" w:hAnsi="Arial" w:cs="Arial"/>
          <w:lang w:eastAsia="zh-CN"/>
        </w:rPr>
        <w:t>Tx</w:t>
      </w:r>
      <w:proofErr w:type="spellEnd"/>
      <w:proofErr w:type="gramEnd"/>
      <w:r w:rsidR="007A4CC6" w:rsidRPr="00C97CAF">
        <w:rPr>
          <w:rFonts w:ascii="Arial" w:hAnsi="Arial" w:cs="Arial"/>
          <w:lang w:eastAsia="zh-CN"/>
        </w:rPr>
        <w:t xml:space="preserve"> </w:t>
      </w:r>
      <w:r w:rsidR="004F65E4" w:rsidRPr="00C97CAF">
        <w:rPr>
          <w:rFonts w:ascii="Arial" w:hAnsi="Arial" w:cs="Arial"/>
          <w:lang w:eastAsia="zh-CN"/>
        </w:rPr>
        <w:t>antenna elements</w:t>
      </w:r>
      <w:r w:rsidR="007A4CC6" w:rsidRPr="00C97CAF">
        <w:rPr>
          <w:rFonts w:ascii="Arial" w:hAnsi="Arial" w:cs="Arial"/>
          <w:lang w:eastAsia="zh-CN"/>
        </w:rPr>
        <w:t xml:space="preserve"> </w:t>
      </w:r>
      <w:r w:rsidR="00E347B5" w:rsidRPr="00C97CAF">
        <w:rPr>
          <w:rFonts w:ascii="Arial" w:hAnsi="Arial" w:cs="Arial"/>
          <w:lang w:eastAsia="zh-CN"/>
        </w:rPr>
        <w:t>(</w:t>
      </w:r>
      <w:r w:rsidR="007A4CC6" w:rsidRPr="00C97CAF">
        <w:rPr>
          <w:rFonts w:ascii="Arial" w:hAnsi="Arial" w:cs="Arial"/>
          <w:lang w:eastAsia="zh-CN"/>
        </w:rPr>
        <w:t>It is up to</w:t>
      </w:r>
      <w:r w:rsidR="00E347B5" w:rsidRPr="00C97CAF">
        <w:rPr>
          <w:rFonts w:ascii="Arial" w:hAnsi="Arial" w:cs="Arial"/>
          <w:lang w:eastAsia="zh-CN"/>
        </w:rPr>
        <w:t xml:space="preserve"> UE implement)</w:t>
      </w:r>
      <w:r w:rsidR="00B8318B" w:rsidRPr="00C97CAF">
        <w:rPr>
          <w:rFonts w:ascii="Arial" w:hAnsi="Arial" w:cs="Arial"/>
          <w:lang w:eastAsia="zh-CN"/>
        </w:rPr>
        <w:t>,</w:t>
      </w:r>
      <w:r w:rsidR="00C465E4">
        <w:rPr>
          <w:rFonts w:ascii="Arial" w:hAnsi="Arial" w:cs="Arial"/>
          <w:lang w:eastAsia="zh-CN"/>
        </w:rPr>
        <w:t xml:space="preserve"> to be the same power class in EIRP domain, </w:t>
      </w:r>
      <w:proofErr w:type="spellStart"/>
      <w:r w:rsidR="00B8318B" w:rsidRPr="00C97CAF">
        <w:rPr>
          <w:rFonts w:ascii="Arial" w:hAnsi="Arial" w:cs="Arial"/>
          <w:lang w:eastAsia="zh-CN"/>
        </w:rPr>
        <w:t>Pcmax</w:t>
      </w:r>
      <w:r w:rsidRPr="00C97CAF">
        <w:rPr>
          <w:rFonts w:ascii="Arial" w:hAnsi="Arial" w:cs="Arial"/>
          <w:lang w:eastAsia="zh-CN"/>
        </w:rPr>
        <w:t>_TRP</w:t>
      </w:r>
      <w:proofErr w:type="spellEnd"/>
      <w:r w:rsidR="007A4CC6" w:rsidRPr="00C97CAF">
        <w:rPr>
          <w:rFonts w:ascii="Arial" w:hAnsi="Arial" w:cs="Arial"/>
          <w:lang w:eastAsia="zh-CN"/>
        </w:rPr>
        <w:t xml:space="preserve"> will be different among UEs</w:t>
      </w:r>
      <w:r w:rsidR="00DF4210" w:rsidRPr="00C97CAF">
        <w:rPr>
          <w:rFonts w:ascii="Arial" w:hAnsi="Arial" w:cs="Arial"/>
          <w:lang w:eastAsia="zh-CN"/>
        </w:rPr>
        <w:t>.</w:t>
      </w:r>
      <w:r w:rsidR="00710A60" w:rsidRPr="00C97CAF">
        <w:rPr>
          <w:rFonts w:ascii="Arial" w:hAnsi="Arial" w:cs="Arial"/>
          <w:lang w:eastAsia="zh-CN"/>
        </w:rPr>
        <w:t xml:space="preserve"> </w:t>
      </w:r>
      <w:r w:rsidR="004B3EAA" w:rsidRPr="00C97CAF">
        <w:rPr>
          <w:rFonts w:ascii="Arial" w:hAnsi="Arial" w:cs="Arial"/>
          <w:lang w:eastAsia="zh-CN"/>
        </w:rPr>
        <w:t xml:space="preserve">So </w:t>
      </w:r>
      <w:proofErr w:type="spellStart"/>
      <w:r w:rsidR="004B3EAA" w:rsidRPr="00C97CAF">
        <w:rPr>
          <w:rFonts w:ascii="Arial" w:hAnsi="Arial" w:cs="Arial"/>
          <w:lang w:eastAsia="zh-CN"/>
        </w:rPr>
        <w:t>Pcmax_TRP</w:t>
      </w:r>
      <w:proofErr w:type="spellEnd"/>
      <w:r w:rsidR="004B3EAA" w:rsidRPr="00C97CAF">
        <w:rPr>
          <w:rFonts w:ascii="Arial" w:hAnsi="Arial" w:cs="Arial"/>
          <w:lang w:eastAsia="zh-CN"/>
        </w:rPr>
        <w:t xml:space="preserve"> is a UE specific value </w:t>
      </w:r>
      <w:r w:rsidR="00FE577E">
        <w:rPr>
          <w:rFonts w:ascii="Arial" w:hAnsi="Arial" w:cs="Arial"/>
          <w:lang w:eastAsia="zh-CN"/>
        </w:rPr>
        <w:t xml:space="preserve">and up to UE implementation </w:t>
      </w:r>
      <w:r w:rsidR="004B3EAA" w:rsidRPr="00C97CAF">
        <w:rPr>
          <w:rFonts w:ascii="Arial" w:hAnsi="Arial" w:cs="Arial"/>
          <w:lang w:eastAsia="zh-CN"/>
        </w:rPr>
        <w:t xml:space="preserve">and cannot be standardized. </w:t>
      </w:r>
    </w:p>
    <w:p w:rsidR="00E347B5" w:rsidRPr="00C97CAF" w:rsidRDefault="00E347B5" w:rsidP="00D7505B">
      <w:pPr>
        <w:pStyle w:val="ListParagraph"/>
        <w:ind w:left="0"/>
        <w:rPr>
          <w:rFonts w:ascii="Arial" w:hAnsi="Arial" w:cs="Arial"/>
          <w:lang w:eastAsia="zh-CN"/>
        </w:rPr>
      </w:pPr>
    </w:p>
    <w:p w:rsidR="00F5124D" w:rsidRPr="00C97CAF" w:rsidRDefault="0002061B" w:rsidP="00636CE2">
      <w:pPr>
        <w:pStyle w:val="ListParagraph"/>
        <w:ind w:left="0"/>
        <w:rPr>
          <w:rFonts w:ascii="Arial" w:hAnsi="Arial" w:cs="Arial"/>
          <w:lang w:eastAsia="zh-CN"/>
        </w:rPr>
      </w:pPr>
      <w:r w:rsidRPr="00C97CAF">
        <w:rPr>
          <w:rFonts w:ascii="Arial" w:hAnsi="Arial" w:cs="Arial"/>
          <w:lang w:eastAsia="zh-CN"/>
        </w:rPr>
        <w:t>W</w:t>
      </w:r>
      <w:r w:rsidR="002F02A2" w:rsidRPr="00C97CAF">
        <w:rPr>
          <w:rFonts w:ascii="Arial" w:hAnsi="Arial" w:cs="Arial"/>
          <w:lang w:eastAsia="zh-CN"/>
        </w:rPr>
        <w:t>h</w:t>
      </w:r>
      <w:r w:rsidRPr="00C97CAF">
        <w:rPr>
          <w:rFonts w:ascii="Arial" w:hAnsi="Arial" w:cs="Arial"/>
          <w:lang w:eastAsia="zh-CN"/>
        </w:rPr>
        <w:t xml:space="preserve">en comparing </w:t>
      </w:r>
      <w:proofErr w:type="spellStart"/>
      <w:r w:rsidRPr="00C97CAF">
        <w:rPr>
          <w:rFonts w:ascii="Arial" w:hAnsi="Arial" w:cs="Arial"/>
          <w:lang w:eastAsia="zh-CN"/>
        </w:rPr>
        <w:t>Pcmax_EIRP</w:t>
      </w:r>
      <w:proofErr w:type="spellEnd"/>
      <w:r w:rsidRPr="00C97CAF">
        <w:rPr>
          <w:rFonts w:ascii="Arial" w:hAnsi="Arial" w:cs="Arial"/>
          <w:lang w:eastAsia="zh-CN"/>
        </w:rPr>
        <w:t xml:space="preserve"> with </w:t>
      </w:r>
      <w:proofErr w:type="spellStart"/>
      <w:r w:rsidR="002F02A2" w:rsidRPr="00C97CAF">
        <w:rPr>
          <w:rFonts w:ascii="Arial" w:hAnsi="Arial" w:cs="Arial"/>
          <w:lang w:eastAsia="zh-CN"/>
        </w:rPr>
        <w:t>Pcmax</w:t>
      </w:r>
      <w:r w:rsidRPr="00C97CAF">
        <w:rPr>
          <w:rFonts w:ascii="Arial" w:hAnsi="Arial" w:cs="Arial"/>
          <w:lang w:eastAsia="zh-CN"/>
        </w:rPr>
        <w:t>_TRP</w:t>
      </w:r>
      <w:proofErr w:type="spellEnd"/>
      <w:r w:rsidR="002F02A2" w:rsidRPr="00C97CAF">
        <w:rPr>
          <w:rFonts w:ascii="Arial" w:hAnsi="Arial" w:cs="Arial"/>
          <w:lang w:eastAsia="zh-CN"/>
        </w:rPr>
        <w:t xml:space="preserve">, the difference </w:t>
      </w:r>
      <w:r w:rsidR="002178F9" w:rsidRPr="00C97CAF">
        <w:rPr>
          <w:rFonts w:ascii="Arial" w:hAnsi="Arial" w:cs="Arial"/>
          <w:lang w:eastAsia="zh-CN"/>
        </w:rPr>
        <w:t xml:space="preserve">between these two values </w:t>
      </w:r>
      <w:r w:rsidR="002F02A2" w:rsidRPr="00C97CAF">
        <w:rPr>
          <w:rFonts w:ascii="Arial" w:hAnsi="Arial" w:cs="Arial"/>
          <w:lang w:eastAsia="zh-CN"/>
        </w:rPr>
        <w:t xml:space="preserve">is </w:t>
      </w:r>
      <w:r w:rsidR="004B3EAA" w:rsidRPr="00C97CAF">
        <w:rPr>
          <w:rFonts w:ascii="Arial" w:hAnsi="Arial" w:cs="Arial"/>
          <w:lang w:eastAsia="zh-CN"/>
        </w:rPr>
        <w:t xml:space="preserve">a </w:t>
      </w:r>
      <w:r w:rsidR="002F02A2" w:rsidRPr="00C97CAF">
        <w:rPr>
          <w:rFonts w:ascii="Arial" w:hAnsi="Arial" w:cs="Arial"/>
          <w:lang w:eastAsia="zh-CN"/>
        </w:rPr>
        <w:t>UE specific</w:t>
      </w:r>
      <w:r w:rsidR="002178F9" w:rsidRPr="00C97CAF">
        <w:rPr>
          <w:rFonts w:ascii="Arial" w:hAnsi="Arial" w:cs="Arial"/>
          <w:lang w:eastAsia="zh-CN"/>
        </w:rPr>
        <w:t xml:space="preserve"> </w:t>
      </w:r>
      <w:r w:rsidRPr="00C97CAF">
        <w:rPr>
          <w:rFonts w:ascii="Arial" w:hAnsi="Arial" w:cs="Arial"/>
          <w:lang w:eastAsia="zh-CN"/>
        </w:rPr>
        <w:t xml:space="preserve">value reflecting </w:t>
      </w:r>
      <w:proofErr w:type="spellStart"/>
      <w:r w:rsidRPr="00C97CAF">
        <w:rPr>
          <w:rFonts w:ascii="Arial" w:hAnsi="Arial" w:cs="Arial"/>
          <w:lang w:eastAsia="zh-CN"/>
        </w:rPr>
        <w:t>Tx</w:t>
      </w:r>
      <w:proofErr w:type="spellEnd"/>
      <w:r w:rsidRPr="00C97CAF">
        <w:rPr>
          <w:rFonts w:ascii="Arial" w:hAnsi="Arial" w:cs="Arial"/>
          <w:lang w:eastAsia="zh-CN"/>
        </w:rPr>
        <w:t xml:space="preserve"> antenna combining gain</w:t>
      </w:r>
      <w:r w:rsidR="002F02A2" w:rsidRPr="00C97CAF">
        <w:rPr>
          <w:rFonts w:ascii="Arial" w:hAnsi="Arial" w:cs="Arial"/>
          <w:lang w:eastAsia="zh-CN"/>
        </w:rPr>
        <w:t xml:space="preserve">, </w:t>
      </w:r>
      <w:r w:rsidRPr="00C97CAF">
        <w:rPr>
          <w:rFonts w:ascii="Arial" w:hAnsi="Arial" w:cs="Arial"/>
          <w:lang w:eastAsia="zh-CN"/>
        </w:rPr>
        <w:t xml:space="preserve">we can </w:t>
      </w:r>
      <w:r w:rsidR="00636CE2" w:rsidRPr="00C97CAF">
        <w:rPr>
          <w:rFonts w:ascii="Arial" w:hAnsi="Arial" w:cs="Arial"/>
          <w:lang w:eastAsia="zh-CN"/>
        </w:rPr>
        <w:t xml:space="preserve">chose </w:t>
      </w:r>
      <w:proofErr w:type="spellStart"/>
      <w:r w:rsidR="00533C34">
        <w:rPr>
          <w:rFonts w:ascii="Arial" w:hAnsi="Arial" w:cs="Arial"/>
          <w:lang w:eastAsia="zh-CN"/>
        </w:rPr>
        <w:t>Tx</w:t>
      </w:r>
      <w:proofErr w:type="spellEnd"/>
      <w:r w:rsidR="00533C34">
        <w:rPr>
          <w:rFonts w:ascii="Arial" w:hAnsi="Arial" w:cs="Arial"/>
          <w:lang w:eastAsia="zh-CN"/>
        </w:rPr>
        <w:t xml:space="preserve"> boresight beamforming</w:t>
      </w:r>
      <w:r w:rsidRPr="00C97CAF">
        <w:rPr>
          <w:rFonts w:ascii="Arial" w:hAnsi="Arial" w:cs="Arial"/>
          <w:lang w:eastAsia="zh-CN"/>
        </w:rPr>
        <w:t xml:space="preserve"> gain value </w:t>
      </w:r>
      <w:r w:rsidR="00782189" w:rsidRPr="00782189">
        <w:rPr>
          <w:rFonts w:ascii="Arial" w:hAnsi="Arial" w:cs="Arial"/>
          <w:position w:val="-14"/>
          <w:lang w:eastAsia="zh-CN"/>
        </w:rPr>
        <w:object w:dxaOrig="760" w:dyaOrig="380">
          <v:shape id="_x0000_i1038" type="#_x0000_t75" style="width:37.85pt;height:18.9pt" o:ole="">
            <v:imagedata r:id="rId27" o:title=""/>
          </v:shape>
          <o:OLEObject Type="Embed" ProgID="Equation.DSMT4" ShapeID="_x0000_i1038" DrawAspect="Content" ObjectID="_1584521163" r:id="rId28"/>
        </w:object>
      </w:r>
      <w:r w:rsidR="00782189">
        <w:rPr>
          <w:rFonts w:ascii="Arial" w:hAnsi="Arial" w:cs="Arial"/>
          <w:lang w:eastAsia="zh-CN"/>
        </w:rPr>
        <w:t xml:space="preserve"> </w:t>
      </w:r>
      <w:r w:rsidR="006C7B55" w:rsidRPr="00C97CAF">
        <w:rPr>
          <w:rFonts w:ascii="Arial" w:hAnsi="Arial" w:cs="Arial"/>
          <w:lang w:eastAsia="zh-CN"/>
        </w:rPr>
        <w:t xml:space="preserve">(which is UE specific) </w:t>
      </w:r>
      <w:r w:rsidRPr="00C97CAF">
        <w:rPr>
          <w:rFonts w:ascii="Arial" w:hAnsi="Arial" w:cs="Arial"/>
          <w:lang w:eastAsia="zh-CN"/>
        </w:rPr>
        <w:t xml:space="preserve">to </w:t>
      </w:r>
      <w:r w:rsidR="00636CE2" w:rsidRPr="00C97CAF">
        <w:rPr>
          <w:rFonts w:ascii="Arial" w:hAnsi="Arial" w:cs="Arial"/>
          <w:lang w:eastAsia="zh-CN"/>
        </w:rPr>
        <w:t xml:space="preserve">convert </w:t>
      </w:r>
      <w:proofErr w:type="spellStart"/>
      <w:r w:rsidRPr="00C97CAF">
        <w:rPr>
          <w:rFonts w:ascii="Arial" w:hAnsi="Arial" w:cs="Arial"/>
          <w:lang w:eastAsia="zh-CN"/>
        </w:rPr>
        <w:t>Pcmax_</w:t>
      </w:r>
      <w:r w:rsidR="00636CE2" w:rsidRPr="00C97CAF">
        <w:rPr>
          <w:rFonts w:ascii="Arial" w:hAnsi="Arial" w:cs="Arial"/>
          <w:lang w:eastAsia="zh-CN"/>
        </w:rPr>
        <w:t>TRP</w:t>
      </w:r>
      <w:proofErr w:type="spellEnd"/>
      <w:r w:rsidR="00636CE2" w:rsidRPr="00C97CAF">
        <w:rPr>
          <w:rFonts w:ascii="Arial" w:hAnsi="Arial" w:cs="Arial"/>
          <w:lang w:eastAsia="zh-CN"/>
        </w:rPr>
        <w:t xml:space="preserve"> to </w:t>
      </w:r>
      <w:proofErr w:type="spellStart"/>
      <w:r w:rsidR="00636CE2" w:rsidRPr="00C97CAF">
        <w:rPr>
          <w:rFonts w:ascii="Arial" w:hAnsi="Arial" w:cs="Arial"/>
          <w:lang w:eastAsia="zh-CN"/>
        </w:rPr>
        <w:t>Pcmax_EIRP</w:t>
      </w:r>
      <w:proofErr w:type="spellEnd"/>
      <w:r w:rsidR="00636CE2" w:rsidRPr="00C97CAF">
        <w:rPr>
          <w:rFonts w:ascii="Arial" w:hAnsi="Arial" w:cs="Arial"/>
          <w:lang w:eastAsia="zh-CN"/>
        </w:rPr>
        <w:t xml:space="preserve"> which has</w:t>
      </w:r>
      <w:r w:rsidRPr="00C97CAF">
        <w:rPr>
          <w:rFonts w:ascii="Arial" w:hAnsi="Arial" w:cs="Arial"/>
          <w:lang w:eastAsia="zh-CN"/>
        </w:rPr>
        <w:t xml:space="preserve"> the same </w:t>
      </w:r>
      <w:r w:rsidR="006C7B55" w:rsidRPr="00C97CAF">
        <w:rPr>
          <w:rFonts w:ascii="Arial" w:hAnsi="Arial" w:cs="Arial"/>
          <w:lang w:eastAsia="zh-CN"/>
        </w:rPr>
        <w:t xml:space="preserve">reference </w:t>
      </w:r>
      <w:r w:rsidRPr="00C97CAF">
        <w:rPr>
          <w:rFonts w:ascii="Arial" w:hAnsi="Arial" w:cs="Arial"/>
          <w:lang w:eastAsia="zh-CN"/>
        </w:rPr>
        <w:t xml:space="preserve">plane as </w:t>
      </w:r>
      <w:proofErr w:type="spellStart"/>
      <w:r w:rsidRPr="00C97CAF">
        <w:rPr>
          <w:rFonts w:ascii="Arial" w:hAnsi="Arial" w:cs="Arial"/>
          <w:lang w:eastAsia="zh-CN"/>
        </w:rPr>
        <w:t>Ppower_class</w:t>
      </w:r>
      <w:proofErr w:type="spellEnd"/>
      <w:r w:rsidR="00782189">
        <w:rPr>
          <w:rFonts w:ascii="Arial" w:hAnsi="Arial" w:cs="Arial"/>
          <w:lang w:eastAsia="zh-CN"/>
        </w:rPr>
        <w:t xml:space="preserve"> and also add </w:t>
      </w:r>
      <w:r w:rsidR="00782189" w:rsidRPr="00782189">
        <w:rPr>
          <w:rFonts w:ascii="Arial" w:hAnsi="Arial" w:cs="Arial"/>
          <w:position w:val="-14"/>
          <w:lang w:eastAsia="zh-CN"/>
        </w:rPr>
        <w:object w:dxaOrig="760" w:dyaOrig="380">
          <v:shape id="_x0000_i1039" type="#_x0000_t75" style="width:37.85pt;height:18.9pt" o:ole="">
            <v:imagedata r:id="rId27" o:title=""/>
          </v:shape>
          <o:OLEObject Type="Embed" ProgID="Equation.DSMT4" ShapeID="_x0000_i1039" DrawAspect="Content" ObjectID="_1584521164" r:id="rId29"/>
        </w:object>
      </w:r>
      <w:r w:rsidR="00782189">
        <w:rPr>
          <w:rFonts w:ascii="Arial" w:hAnsi="Arial" w:cs="Arial"/>
          <w:lang w:eastAsia="zh-CN"/>
        </w:rPr>
        <w:t xml:space="preserve">into </w:t>
      </w:r>
      <w:r w:rsidR="00782189" w:rsidRPr="00782189">
        <w:rPr>
          <w:rFonts w:ascii="Arial" w:hAnsi="Arial" w:cs="Arial"/>
          <w:position w:val="-12"/>
          <w:lang w:eastAsia="zh-CN"/>
        </w:rPr>
        <w:object w:dxaOrig="340" w:dyaOrig="360">
          <v:shape id="_x0000_i1040" type="#_x0000_t75" style="width:17.1pt;height:18pt" o:ole="">
            <v:imagedata r:id="rId30" o:title=""/>
          </v:shape>
          <o:OLEObject Type="Embed" ProgID="Equation.DSMT4" ShapeID="_x0000_i1040" DrawAspect="Content" ObjectID="_1584521165" r:id="rId31"/>
        </w:object>
      </w:r>
      <w:r w:rsidR="00782189">
        <w:rPr>
          <w:rFonts w:ascii="Arial" w:hAnsi="Arial" w:cs="Arial"/>
          <w:lang w:eastAsia="zh-CN"/>
        </w:rPr>
        <w:t xml:space="preserve">. </w:t>
      </w:r>
      <w:r w:rsidR="00636CE2" w:rsidRPr="00C97CAF">
        <w:rPr>
          <w:rFonts w:ascii="Arial" w:hAnsi="Arial" w:cs="Arial"/>
          <w:lang w:eastAsia="zh-CN"/>
        </w:rPr>
        <w:t xml:space="preserve">By doing so equation (3) and (4) become </w:t>
      </w:r>
    </w:p>
    <w:p w:rsidR="00636CE2" w:rsidRPr="00C97CAF" w:rsidRDefault="00636CE2" w:rsidP="00636CE2">
      <w:pPr>
        <w:pStyle w:val="ListParagraph"/>
        <w:ind w:left="0"/>
        <w:rPr>
          <w:rFonts w:ascii="Arial" w:hAnsi="Arial" w:cs="Arial"/>
          <w:lang w:eastAsia="zh-CN"/>
        </w:rPr>
      </w:pPr>
    </w:p>
    <w:p w:rsidR="00636CE2" w:rsidRPr="00C97CAF" w:rsidRDefault="00782189" w:rsidP="00636CE2">
      <w:pPr>
        <w:pStyle w:val="EQ"/>
        <w:rPr>
          <w:rFonts w:ascii="Arial" w:hAnsi="Arial" w:cs="Arial"/>
        </w:rPr>
      </w:pPr>
      <w:r w:rsidRPr="00C97CAF">
        <w:rPr>
          <w:rFonts w:ascii="Arial" w:hAnsi="Arial" w:cs="Arial"/>
          <w:position w:val="-36"/>
        </w:rPr>
        <w:object w:dxaOrig="10640" w:dyaOrig="840">
          <v:shape id="_x0000_i1041" type="#_x0000_t75" style="width:394.6pt;height:30.9pt" o:ole="">
            <v:imagedata r:id="rId32" o:title=""/>
          </v:shape>
          <o:OLEObject Type="Embed" ProgID="Equation.DSMT4" ShapeID="_x0000_i1041" DrawAspect="Content" ObjectID="_1584521166" r:id="rId33"/>
        </w:object>
      </w:r>
      <w:r w:rsidR="00636CE2" w:rsidRPr="00C97CAF">
        <w:rPr>
          <w:rFonts w:ascii="Arial" w:hAnsi="Arial" w:cs="Arial"/>
        </w:rPr>
        <w:t xml:space="preserve"> [dBm]   (5)</w:t>
      </w:r>
    </w:p>
    <w:p w:rsidR="00636CE2" w:rsidRPr="00C97CAF" w:rsidRDefault="00782189" w:rsidP="00636CE2">
      <w:pPr>
        <w:pStyle w:val="EQ"/>
        <w:rPr>
          <w:rFonts w:ascii="Arial" w:hAnsi="Arial" w:cs="Arial"/>
        </w:rPr>
      </w:pPr>
      <w:r w:rsidRPr="00782189">
        <w:rPr>
          <w:rFonts w:ascii="Arial" w:hAnsi="Arial" w:cs="Arial"/>
          <w:position w:val="-16"/>
        </w:rPr>
        <w:object w:dxaOrig="12000" w:dyaOrig="440">
          <v:shape id="_x0000_i1042" type="#_x0000_t75" style="width:399.7pt;height:17.1pt" o:ole="">
            <v:imagedata r:id="rId34" o:title=""/>
          </v:shape>
          <o:OLEObject Type="Embed" ProgID="Equation.DSMT4" ShapeID="_x0000_i1042" DrawAspect="Content" ObjectID="_1584521167" r:id="rId35"/>
        </w:object>
      </w:r>
      <w:r w:rsidR="00636CE2" w:rsidRPr="00C97CAF">
        <w:rPr>
          <w:rFonts w:ascii="Arial" w:hAnsi="Arial" w:cs="Arial"/>
        </w:rPr>
        <w:t xml:space="preserve">[dB]   </w:t>
      </w:r>
      <w:r>
        <w:rPr>
          <w:rFonts w:ascii="Arial" w:hAnsi="Arial" w:cs="Arial"/>
        </w:rPr>
        <w:t xml:space="preserve">  </w:t>
      </w:r>
      <w:r w:rsidR="00636CE2" w:rsidRPr="00C97CAF">
        <w:rPr>
          <w:rFonts w:ascii="Arial" w:hAnsi="Arial" w:cs="Arial"/>
        </w:rPr>
        <w:t>(6)</w:t>
      </w:r>
    </w:p>
    <w:p w:rsidR="00636CE2" w:rsidRPr="00C97CAF" w:rsidRDefault="00782189" w:rsidP="00636CE2">
      <w:pPr>
        <w:pStyle w:val="ListParagraph"/>
        <w:ind w:left="0"/>
        <w:rPr>
          <w:rFonts w:ascii="Arial" w:hAnsi="Arial" w:cs="Arial"/>
          <w:lang w:eastAsia="zh-CN"/>
        </w:rPr>
      </w:pPr>
      <w:r>
        <w:rPr>
          <w:rFonts w:ascii="Arial" w:hAnsi="Arial" w:cs="Arial"/>
          <w:lang w:eastAsia="zh-CN"/>
        </w:rPr>
        <w:t xml:space="preserve">Please note, </w:t>
      </w:r>
      <w:r w:rsidRPr="00782189">
        <w:rPr>
          <w:rFonts w:ascii="Arial" w:hAnsi="Arial" w:cs="Arial"/>
          <w:position w:val="-12"/>
          <w:lang w:eastAsia="zh-CN"/>
        </w:rPr>
        <w:object w:dxaOrig="340" w:dyaOrig="360">
          <v:shape id="_x0000_i1043" type="#_x0000_t75" style="width:17.1pt;height:18pt" o:ole="">
            <v:imagedata r:id="rId36" o:title=""/>
          </v:shape>
          <o:OLEObject Type="Embed" ProgID="Equation.DSMT4" ShapeID="_x0000_i1043" DrawAspect="Content" ObjectID="_1584521168" r:id="rId37"/>
        </w:object>
      </w:r>
      <w:r>
        <w:rPr>
          <w:rFonts w:ascii="Arial" w:hAnsi="Arial" w:cs="Arial"/>
          <w:lang w:eastAsia="zh-CN"/>
        </w:rPr>
        <w:t xml:space="preserve"> in (5) and (6) contains original </w:t>
      </w:r>
      <w:r w:rsidRPr="00782189">
        <w:rPr>
          <w:rFonts w:ascii="Arial" w:hAnsi="Arial" w:cs="Arial"/>
          <w:position w:val="-12"/>
          <w:lang w:eastAsia="zh-CN"/>
        </w:rPr>
        <w:object w:dxaOrig="340" w:dyaOrig="360">
          <v:shape id="_x0000_i1044" type="#_x0000_t75" style="width:17.1pt;height:18pt" o:ole="">
            <v:imagedata r:id="rId36" o:title=""/>
          </v:shape>
          <o:OLEObject Type="Embed" ProgID="Equation.DSMT4" ShapeID="_x0000_i1044" DrawAspect="Content" ObjectID="_1584521169" r:id="rId38"/>
        </w:object>
      </w:r>
      <w:r>
        <w:rPr>
          <w:rFonts w:ascii="Arial" w:hAnsi="Arial" w:cs="Arial"/>
          <w:lang w:eastAsia="zh-CN"/>
        </w:rPr>
        <w:t xml:space="preserve">in (3) and (4) </w:t>
      </w:r>
      <w:r w:rsidR="00B9221A">
        <w:rPr>
          <w:rFonts w:ascii="Arial" w:hAnsi="Arial" w:cs="Arial"/>
          <w:lang w:eastAsia="zh-CN"/>
        </w:rPr>
        <w:t>plus</w:t>
      </w:r>
      <w:r w:rsidRPr="00782189">
        <w:rPr>
          <w:rFonts w:ascii="Arial" w:hAnsi="Arial" w:cs="Arial"/>
          <w:position w:val="-14"/>
          <w:lang w:eastAsia="zh-CN"/>
        </w:rPr>
        <w:object w:dxaOrig="760" w:dyaOrig="380">
          <v:shape id="_x0000_i1045" type="#_x0000_t75" style="width:37.85pt;height:18.9pt" o:ole="">
            <v:imagedata r:id="rId27" o:title=""/>
          </v:shape>
          <o:OLEObject Type="Embed" ProgID="Equation.DSMT4" ShapeID="_x0000_i1045" DrawAspect="Content" ObjectID="_1584521170" r:id="rId39"/>
        </w:object>
      </w:r>
      <w:r>
        <w:rPr>
          <w:rFonts w:ascii="Arial" w:hAnsi="Arial" w:cs="Arial"/>
          <w:lang w:eastAsia="zh-CN"/>
        </w:rPr>
        <w:t>.</w:t>
      </w:r>
    </w:p>
    <w:p w:rsidR="00636CE2" w:rsidRPr="00C97CAF" w:rsidRDefault="00782189" w:rsidP="00636CE2">
      <w:pPr>
        <w:pStyle w:val="ListParagraph"/>
        <w:ind w:left="0"/>
        <w:rPr>
          <w:rFonts w:ascii="Arial" w:hAnsi="Arial" w:cs="Arial"/>
          <w:lang w:eastAsia="zh-CN"/>
        </w:rPr>
      </w:pPr>
      <w:r>
        <w:rPr>
          <w:rFonts w:ascii="Arial" w:hAnsi="Arial" w:cs="Arial"/>
          <w:lang w:eastAsia="zh-CN"/>
        </w:rPr>
        <w:lastRenderedPageBreak/>
        <w:t>Without ambiguity, w</w:t>
      </w:r>
      <w:r w:rsidR="006C7B55" w:rsidRPr="00C97CAF">
        <w:rPr>
          <w:rFonts w:ascii="Arial" w:hAnsi="Arial" w:cs="Arial"/>
          <w:lang w:eastAsia="zh-CN"/>
        </w:rPr>
        <w:t xml:space="preserve">e can further </w:t>
      </w:r>
      <w:r>
        <w:rPr>
          <w:rFonts w:ascii="Arial" w:hAnsi="Arial" w:cs="Arial"/>
          <w:lang w:eastAsia="zh-CN"/>
        </w:rPr>
        <w:t>write</w:t>
      </w:r>
      <w:r w:rsidR="00D74D8D">
        <w:rPr>
          <w:rFonts w:ascii="Arial" w:hAnsi="Arial" w:cs="Arial"/>
          <w:lang w:eastAsia="zh-CN"/>
        </w:rPr>
        <w:t xml:space="preserve"> the equation (5) and (6) in a generic way (Common to FR1 and FR2</w:t>
      </w:r>
      <w:r w:rsidR="00D56D1E">
        <w:rPr>
          <w:rFonts w:ascii="Arial" w:hAnsi="Arial" w:cs="Arial"/>
          <w:lang w:eastAsia="zh-CN"/>
        </w:rPr>
        <w:t xml:space="preserve">) </w:t>
      </w:r>
      <w:r w:rsidR="00D74D8D">
        <w:rPr>
          <w:rFonts w:ascii="Arial" w:hAnsi="Arial" w:cs="Arial"/>
          <w:lang w:eastAsia="zh-CN"/>
        </w:rPr>
        <w:t xml:space="preserve">by using symbol </w:t>
      </w:r>
      <w:r w:rsidR="00D74D8D" w:rsidRPr="00D74D8D">
        <w:rPr>
          <w:rFonts w:ascii="Arial" w:hAnsi="Arial" w:cs="Arial"/>
          <w:position w:val="-14"/>
          <w:lang w:eastAsia="zh-CN"/>
        </w:rPr>
        <w:object w:dxaOrig="1100" w:dyaOrig="380">
          <v:shape id="_x0000_i1035" type="#_x0000_t75" style="width:54.9pt;height:18.9pt" o:ole="">
            <v:imagedata r:id="rId40" o:title=""/>
          </v:shape>
          <o:OLEObject Type="Embed" ProgID="Equation.DSMT4" ShapeID="_x0000_i1035" DrawAspect="Content" ObjectID="_1584521171" r:id="rId41"/>
        </w:object>
      </w:r>
      <w:r w:rsidR="00D74D8D">
        <w:rPr>
          <w:rFonts w:ascii="Arial" w:hAnsi="Arial" w:cs="Arial"/>
          <w:lang w:eastAsia="zh-CN"/>
        </w:rPr>
        <w:t xml:space="preserve"> to replace </w:t>
      </w:r>
      <w:r w:rsidR="00D74D8D" w:rsidRPr="00D74D8D">
        <w:rPr>
          <w:rFonts w:ascii="Arial" w:hAnsi="Arial" w:cs="Arial"/>
          <w:position w:val="-14"/>
          <w:lang w:eastAsia="zh-CN"/>
        </w:rPr>
        <w:object w:dxaOrig="1520" w:dyaOrig="380">
          <v:shape id="_x0000_i1036" type="#_x0000_t75" style="width:76.15pt;height:18.9pt" o:ole="">
            <v:imagedata r:id="rId42" o:title=""/>
          </v:shape>
          <o:OLEObject Type="Embed" ProgID="Equation.DSMT4" ShapeID="_x0000_i1036" DrawAspect="Content" ObjectID="_1584521172" r:id="rId43"/>
        </w:object>
      </w:r>
      <w:r>
        <w:rPr>
          <w:rFonts w:ascii="Arial" w:hAnsi="Arial" w:cs="Arial"/>
          <w:lang w:eastAsia="zh-CN"/>
        </w:rPr>
        <w:t xml:space="preserve"> and</w:t>
      </w:r>
      <w:r w:rsidR="00D74D8D">
        <w:rPr>
          <w:rFonts w:ascii="Arial" w:hAnsi="Arial" w:cs="Arial"/>
          <w:lang w:eastAsia="zh-CN"/>
        </w:rPr>
        <w:t xml:space="preserve"> </w:t>
      </w:r>
      <w:r w:rsidR="00D56D1E" w:rsidRPr="00D56D1E">
        <w:rPr>
          <w:rFonts w:ascii="Arial" w:hAnsi="Arial" w:cs="Arial"/>
          <w:position w:val="-12"/>
          <w:lang w:eastAsia="zh-CN"/>
        </w:rPr>
        <w:object w:dxaOrig="340" w:dyaOrig="360">
          <v:shape id="_x0000_i1037" type="#_x0000_t75" style="width:17.1pt;height:18pt" o:ole="">
            <v:imagedata r:id="rId44" o:title=""/>
          </v:shape>
          <o:OLEObject Type="Embed" ProgID="Equation.DSMT4" ShapeID="_x0000_i1037" DrawAspect="Content" ObjectID="_1584521173" r:id="rId45"/>
        </w:object>
      </w:r>
      <w:r>
        <w:rPr>
          <w:rFonts w:ascii="Arial" w:hAnsi="Arial" w:cs="Arial"/>
          <w:lang w:eastAsia="zh-CN"/>
        </w:rPr>
        <w:t xml:space="preserve"> </w:t>
      </w:r>
      <w:r w:rsidR="00D74D8D">
        <w:rPr>
          <w:rFonts w:ascii="Arial" w:hAnsi="Arial" w:cs="Arial"/>
          <w:lang w:eastAsia="zh-CN"/>
        </w:rPr>
        <w:t xml:space="preserve">to </w:t>
      </w:r>
      <w:r w:rsidR="00D56D1E">
        <w:rPr>
          <w:rFonts w:ascii="Arial" w:hAnsi="Arial" w:cs="Arial"/>
          <w:lang w:eastAsia="zh-CN"/>
        </w:rPr>
        <w:t>represent the</w:t>
      </w:r>
      <w:r w:rsidR="00D351F2">
        <w:rPr>
          <w:rFonts w:ascii="Arial" w:hAnsi="Arial" w:cs="Arial"/>
          <w:lang w:eastAsia="zh-CN"/>
        </w:rPr>
        <w:t xml:space="preserve"> general</w:t>
      </w:r>
      <w:r w:rsidR="00D56D1E">
        <w:rPr>
          <w:rFonts w:ascii="Arial" w:hAnsi="Arial" w:cs="Arial"/>
          <w:lang w:eastAsia="zh-CN"/>
        </w:rPr>
        <w:t xml:space="preserve"> correction</w:t>
      </w:r>
      <w:r w:rsidR="00D351F2">
        <w:rPr>
          <w:rFonts w:ascii="Arial" w:hAnsi="Arial" w:cs="Arial"/>
          <w:lang w:eastAsia="zh-CN"/>
        </w:rPr>
        <w:t xml:space="preserve"> term</w:t>
      </w:r>
      <w:r w:rsidR="00533C34">
        <w:rPr>
          <w:rFonts w:ascii="Arial" w:hAnsi="Arial" w:cs="Arial"/>
          <w:lang w:eastAsia="zh-CN"/>
        </w:rPr>
        <w:t xml:space="preserve"> </w:t>
      </w:r>
      <w:bookmarkStart w:id="1" w:name="_GoBack"/>
      <w:bookmarkEnd w:id="1"/>
      <w:r w:rsidR="00533C34">
        <w:rPr>
          <w:rFonts w:ascii="Arial" w:hAnsi="Arial" w:cs="Arial"/>
          <w:lang w:eastAsia="zh-CN"/>
        </w:rPr>
        <w:t xml:space="preserve">including </w:t>
      </w:r>
      <w:r w:rsidR="00533C34" w:rsidRPr="00C97CAF">
        <w:rPr>
          <w:rFonts w:ascii="Arial" w:hAnsi="Arial" w:cs="Arial"/>
          <w:lang w:eastAsia="zh-CN"/>
        </w:rPr>
        <w:t xml:space="preserve">UE Rx and </w:t>
      </w:r>
      <w:proofErr w:type="spellStart"/>
      <w:r w:rsidR="00533C34" w:rsidRPr="00C97CAF">
        <w:rPr>
          <w:rFonts w:ascii="Arial" w:hAnsi="Arial" w:cs="Arial"/>
          <w:lang w:eastAsia="zh-CN"/>
        </w:rPr>
        <w:t>Tx</w:t>
      </w:r>
      <w:proofErr w:type="spellEnd"/>
      <w:r w:rsidR="00533C34" w:rsidRPr="00C97CAF">
        <w:rPr>
          <w:rFonts w:ascii="Arial" w:hAnsi="Arial" w:cs="Arial"/>
          <w:lang w:eastAsia="zh-CN"/>
        </w:rPr>
        <w:t xml:space="preserve"> beamforming gain mismatch</w:t>
      </w:r>
      <w:r w:rsidR="00533C34">
        <w:rPr>
          <w:rFonts w:ascii="Arial" w:hAnsi="Arial" w:cs="Arial"/>
          <w:lang w:eastAsia="zh-CN"/>
        </w:rPr>
        <w:t xml:space="preserve"> and </w:t>
      </w:r>
      <w:proofErr w:type="spellStart"/>
      <w:r w:rsidR="00DA5982">
        <w:rPr>
          <w:rFonts w:ascii="Arial" w:hAnsi="Arial" w:cs="Arial"/>
          <w:lang w:eastAsia="zh-CN"/>
        </w:rPr>
        <w:t>Tx</w:t>
      </w:r>
      <w:proofErr w:type="spellEnd"/>
      <w:r w:rsidR="00DA5982">
        <w:rPr>
          <w:rFonts w:ascii="Arial" w:hAnsi="Arial" w:cs="Arial"/>
          <w:lang w:eastAsia="zh-CN"/>
        </w:rPr>
        <w:t xml:space="preserve"> boresight beamforming</w:t>
      </w:r>
      <w:r w:rsidR="00DA5982" w:rsidRPr="00C97CAF">
        <w:rPr>
          <w:rFonts w:ascii="Arial" w:hAnsi="Arial" w:cs="Arial"/>
          <w:lang w:eastAsia="zh-CN"/>
        </w:rPr>
        <w:t xml:space="preserve"> gain value </w:t>
      </w:r>
      <w:r w:rsidR="00DA5982" w:rsidRPr="00782189">
        <w:rPr>
          <w:rFonts w:ascii="Arial" w:hAnsi="Arial" w:cs="Arial"/>
          <w:position w:val="-14"/>
          <w:lang w:eastAsia="zh-CN"/>
        </w:rPr>
        <w:object w:dxaOrig="760" w:dyaOrig="380">
          <v:shape id="_x0000_i1048" type="#_x0000_t75" style="width:37.85pt;height:18.9pt" o:ole="">
            <v:imagedata r:id="rId27" o:title=""/>
          </v:shape>
          <o:OLEObject Type="Embed" ProgID="Equation.DSMT4" ShapeID="_x0000_i1048" DrawAspect="Content" ObjectID="_1584521174" r:id="rId46"/>
        </w:object>
      </w:r>
      <w:r w:rsidR="00D56D1E">
        <w:rPr>
          <w:rFonts w:ascii="Arial" w:hAnsi="Arial" w:cs="Arial"/>
          <w:lang w:eastAsia="zh-CN"/>
        </w:rPr>
        <w:t>.</w:t>
      </w:r>
    </w:p>
    <w:p w:rsidR="006C7B55" w:rsidRPr="00C97CAF" w:rsidRDefault="006C7B55" w:rsidP="00636CE2">
      <w:pPr>
        <w:pStyle w:val="ListParagraph"/>
        <w:ind w:left="0"/>
        <w:rPr>
          <w:rFonts w:ascii="Arial" w:hAnsi="Arial" w:cs="Arial"/>
          <w:lang w:eastAsia="zh-CN"/>
        </w:rPr>
      </w:pPr>
    </w:p>
    <w:p w:rsidR="006C7B55" w:rsidRPr="00C97CAF" w:rsidRDefault="00D351F2" w:rsidP="006C7B55">
      <w:pPr>
        <w:pStyle w:val="EQ"/>
        <w:rPr>
          <w:rFonts w:ascii="Arial" w:hAnsi="Arial" w:cs="Arial"/>
        </w:rPr>
      </w:pPr>
      <w:r w:rsidRPr="00C97CAF">
        <w:rPr>
          <w:rFonts w:ascii="Arial" w:hAnsi="Arial" w:cs="Arial"/>
          <w:position w:val="-36"/>
        </w:rPr>
        <w:object w:dxaOrig="10640" w:dyaOrig="840">
          <v:shape id="_x0000_i1046" type="#_x0000_t75" style="width:412.15pt;height:31.85pt" o:ole="">
            <v:imagedata r:id="rId47" o:title=""/>
          </v:shape>
          <o:OLEObject Type="Embed" ProgID="Equation.DSMT4" ShapeID="_x0000_i1046" DrawAspect="Content" ObjectID="_1584521175" r:id="rId48"/>
        </w:object>
      </w:r>
      <w:r w:rsidR="006C7B55" w:rsidRPr="00C97CAF">
        <w:rPr>
          <w:rFonts w:ascii="Arial" w:hAnsi="Arial" w:cs="Arial"/>
        </w:rPr>
        <w:t xml:space="preserve"> [dBm]  </w:t>
      </w:r>
      <w:r w:rsidR="00C97CAF">
        <w:rPr>
          <w:rFonts w:ascii="Arial" w:hAnsi="Arial" w:cs="Arial"/>
        </w:rPr>
        <w:t xml:space="preserve">  </w:t>
      </w:r>
      <w:r w:rsidR="006C7B55" w:rsidRPr="00C97CAF">
        <w:rPr>
          <w:rFonts w:ascii="Arial" w:hAnsi="Arial" w:cs="Arial"/>
        </w:rPr>
        <w:t xml:space="preserve"> (7)</w:t>
      </w:r>
    </w:p>
    <w:p w:rsidR="006C7B55" w:rsidRPr="00C97CAF" w:rsidRDefault="00D351F2" w:rsidP="006C7B55">
      <w:pPr>
        <w:pStyle w:val="EQ"/>
        <w:rPr>
          <w:rFonts w:ascii="Arial" w:hAnsi="Arial" w:cs="Arial"/>
        </w:rPr>
      </w:pPr>
      <w:r w:rsidRPr="00C97CAF">
        <w:rPr>
          <w:rFonts w:ascii="Arial" w:hAnsi="Arial" w:cs="Arial"/>
          <w:position w:val="-18"/>
        </w:rPr>
        <w:object w:dxaOrig="11799" w:dyaOrig="499">
          <v:shape id="_x0000_i1047" type="#_x0000_t75" style="width:419.55pt;height:20.3pt" o:ole="">
            <v:imagedata r:id="rId49" o:title=""/>
          </v:shape>
          <o:OLEObject Type="Embed" ProgID="Equation.DSMT4" ShapeID="_x0000_i1047" DrawAspect="Content" ObjectID="_1584521176" r:id="rId50"/>
        </w:object>
      </w:r>
      <w:r w:rsidR="006C7B55" w:rsidRPr="00C97CAF">
        <w:rPr>
          <w:rFonts w:ascii="Arial" w:hAnsi="Arial" w:cs="Arial"/>
        </w:rPr>
        <w:t>[dB]      (8)</w:t>
      </w:r>
    </w:p>
    <w:p w:rsidR="006C7B55" w:rsidRPr="00C97CAF" w:rsidRDefault="006C7B55" w:rsidP="00636CE2">
      <w:pPr>
        <w:pStyle w:val="ListParagraph"/>
        <w:ind w:left="0"/>
        <w:rPr>
          <w:rFonts w:ascii="Arial" w:hAnsi="Arial" w:cs="Arial"/>
          <w:lang w:val="en-US"/>
        </w:rPr>
      </w:pPr>
    </w:p>
    <w:p w:rsidR="006C7B55" w:rsidRPr="00C97CAF" w:rsidRDefault="00C97CAF" w:rsidP="00636CE2">
      <w:pPr>
        <w:pStyle w:val="ListParagraph"/>
        <w:ind w:left="0"/>
        <w:rPr>
          <w:rFonts w:ascii="Arial" w:hAnsi="Arial" w:cs="Arial"/>
          <w:lang w:val="en-US"/>
        </w:rPr>
      </w:pPr>
      <w:r w:rsidRPr="00C97CAF">
        <w:rPr>
          <w:rFonts w:ascii="Arial" w:hAnsi="Arial" w:cs="Arial"/>
          <w:lang w:val="en-US"/>
        </w:rPr>
        <w:t xml:space="preserve">In equation (7) and (8), </w:t>
      </w:r>
      <w:proofErr w:type="spellStart"/>
      <w:r w:rsidRPr="00C97CAF">
        <w:rPr>
          <w:rFonts w:ascii="Arial" w:hAnsi="Arial" w:cs="Arial"/>
          <w:lang w:val="en-US"/>
        </w:rPr>
        <w:t>Pcmax_EIRP</w:t>
      </w:r>
      <w:proofErr w:type="spellEnd"/>
      <w:r w:rsidRPr="00C97CAF">
        <w:rPr>
          <w:rFonts w:ascii="Arial" w:hAnsi="Arial" w:cs="Arial"/>
          <w:lang w:val="en-US"/>
        </w:rPr>
        <w:t xml:space="preserve"> is used </w:t>
      </w:r>
      <w:r w:rsidR="00D351F2">
        <w:rPr>
          <w:rFonts w:ascii="Arial" w:hAnsi="Arial" w:cs="Arial"/>
          <w:lang w:val="en-US"/>
        </w:rPr>
        <w:t xml:space="preserve">as </w:t>
      </w:r>
      <w:proofErr w:type="spellStart"/>
      <w:r w:rsidR="00D351F2">
        <w:rPr>
          <w:rFonts w:ascii="Arial" w:hAnsi="Arial" w:cs="Arial"/>
          <w:lang w:val="en-US"/>
        </w:rPr>
        <w:t>Pcmax</w:t>
      </w:r>
      <w:proofErr w:type="spellEnd"/>
      <w:r w:rsidR="00D351F2">
        <w:rPr>
          <w:rFonts w:ascii="Arial" w:hAnsi="Arial" w:cs="Arial"/>
          <w:lang w:val="en-US"/>
        </w:rPr>
        <w:t xml:space="preserve"> </w:t>
      </w:r>
      <w:r w:rsidRPr="00C97CAF">
        <w:rPr>
          <w:rFonts w:ascii="Arial" w:hAnsi="Arial" w:cs="Arial"/>
          <w:lang w:val="en-US"/>
        </w:rPr>
        <w:t xml:space="preserve">and its value can be defined in the </w:t>
      </w:r>
      <w:r w:rsidR="00C83248" w:rsidRPr="00C97CAF">
        <w:rPr>
          <w:rFonts w:ascii="Arial" w:hAnsi="Arial" w:cs="Arial"/>
          <w:lang w:val="en-US"/>
        </w:rPr>
        <w:t>specification.</w:t>
      </w:r>
      <w:r w:rsidR="00C83248">
        <w:rPr>
          <w:rFonts w:ascii="Arial" w:hAnsi="Arial" w:cs="Arial"/>
          <w:lang w:val="en-US"/>
        </w:rPr>
        <w:t xml:space="preserve"> Once it is fixed,</w:t>
      </w:r>
      <w:r w:rsidRPr="00C97CAF">
        <w:rPr>
          <w:rFonts w:ascii="Arial" w:hAnsi="Arial" w:cs="Arial"/>
          <w:lang w:val="en-US"/>
        </w:rPr>
        <w:t xml:space="preserve"> </w:t>
      </w:r>
      <w:r w:rsidR="001969B6">
        <w:rPr>
          <w:rFonts w:ascii="Arial" w:hAnsi="Arial" w:cs="Arial"/>
          <w:lang w:val="en-US"/>
        </w:rPr>
        <w:t>i</w:t>
      </w:r>
      <w:r w:rsidRPr="00C97CAF">
        <w:rPr>
          <w:rFonts w:ascii="Arial" w:hAnsi="Arial" w:cs="Arial"/>
          <w:lang w:val="en-US"/>
        </w:rPr>
        <w:t xml:space="preserve">t is independent of number of </w:t>
      </w:r>
      <w:proofErr w:type="spellStart"/>
      <w:proofErr w:type="gramStart"/>
      <w:r w:rsidRPr="00C97CAF">
        <w:rPr>
          <w:rFonts w:ascii="Arial" w:hAnsi="Arial" w:cs="Arial"/>
          <w:lang w:val="en-US"/>
        </w:rPr>
        <w:t>Tx</w:t>
      </w:r>
      <w:proofErr w:type="spellEnd"/>
      <w:proofErr w:type="gramEnd"/>
      <w:r w:rsidRPr="00C97CAF">
        <w:rPr>
          <w:rFonts w:ascii="Arial" w:hAnsi="Arial" w:cs="Arial"/>
          <w:lang w:val="en-US"/>
        </w:rPr>
        <w:t xml:space="preserve"> antenna elements. </w:t>
      </w:r>
      <w:r>
        <w:rPr>
          <w:rFonts w:ascii="Arial" w:hAnsi="Arial" w:cs="Arial"/>
          <w:lang w:val="en-US"/>
        </w:rPr>
        <w:t>This results in the following</w:t>
      </w:r>
      <w:r w:rsidR="006C7B55" w:rsidRPr="00C97CAF">
        <w:rPr>
          <w:rFonts w:ascii="Arial" w:hAnsi="Arial" w:cs="Arial"/>
          <w:lang w:val="en-US"/>
        </w:rPr>
        <w:t xml:space="preserve"> proposal:</w:t>
      </w:r>
    </w:p>
    <w:p w:rsidR="00C97CAF" w:rsidRPr="00C97CAF" w:rsidRDefault="00C97CAF" w:rsidP="00636CE2">
      <w:pPr>
        <w:pStyle w:val="ListParagraph"/>
        <w:ind w:left="0"/>
        <w:rPr>
          <w:rFonts w:ascii="Arial" w:hAnsi="Arial" w:cs="Arial"/>
          <w:lang w:val="en-US"/>
        </w:rPr>
      </w:pPr>
    </w:p>
    <w:p w:rsidR="006C7B55" w:rsidRPr="00C97CAF" w:rsidRDefault="006C7B55" w:rsidP="00636CE2">
      <w:pPr>
        <w:pStyle w:val="ListParagraph"/>
        <w:ind w:left="0"/>
        <w:rPr>
          <w:rFonts w:ascii="Arial" w:hAnsi="Arial" w:cs="Arial"/>
          <w:b/>
          <w:lang w:val="en-US"/>
        </w:rPr>
      </w:pPr>
      <w:r w:rsidRPr="00C97CAF">
        <w:rPr>
          <w:rFonts w:ascii="Arial" w:hAnsi="Arial" w:cs="Arial"/>
          <w:b/>
          <w:lang w:val="en-US"/>
        </w:rPr>
        <w:t>Proposal:</w:t>
      </w:r>
      <w:r w:rsidR="00C97CAF" w:rsidRPr="00C97CAF">
        <w:rPr>
          <w:rFonts w:ascii="Arial" w:hAnsi="Arial" w:cs="Arial"/>
          <w:b/>
          <w:lang w:val="en-US"/>
        </w:rPr>
        <w:t xml:space="preserve"> </w:t>
      </w:r>
      <w:proofErr w:type="spellStart"/>
      <w:r w:rsidR="00C97CAF" w:rsidRPr="00C97CAF">
        <w:rPr>
          <w:rFonts w:ascii="Arial" w:hAnsi="Arial" w:cs="Arial"/>
          <w:b/>
          <w:lang w:val="en-US"/>
        </w:rPr>
        <w:t>Pcmax</w:t>
      </w:r>
      <w:proofErr w:type="spellEnd"/>
      <w:r w:rsidR="00C97CAF" w:rsidRPr="00C97CAF">
        <w:rPr>
          <w:rFonts w:ascii="Arial" w:hAnsi="Arial" w:cs="Arial"/>
          <w:b/>
          <w:lang w:val="en-US"/>
        </w:rPr>
        <w:t xml:space="preserve"> is defined as a</w:t>
      </w:r>
      <w:r w:rsidR="00B54FD6">
        <w:rPr>
          <w:rFonts w:ascii="Arial" w:hAnsi="Arial" w:cs="Arial"/>
          <w:b/>
          <w:lang w:val="en-US"/>
        </w:rPr>
        <w:t>n</w:t>
      </w:r>
      <w:r w:rsidR="00C97CAF" w:rsidRPr="00C97CAF">
        <w:rPr>
          <w:rFonts w:ascii="Arial" w:hAnsi="Arial" w:cs="Arial"/>
          <w:b/>
          <w:lang w:val="en-US"/>
        </w:rPr>
        <w:t xml:space="preserve"> EIRP quantity</w:t>
      </w:r>
      <w:r w:rsidR="001969B6">
        <w:rPr>
          <w:rFonts w:ascii="Arial" w:hAnsi="Arial" w:cs="Arial"/>
          <w:b/>
          <w:lang w:val="en-US"/>
        </w:rPr>
        <w:t xml:space="preserve"> and will be specified in the specifications</w:t>
      </w:r>
      <w:r w:rsidR="00C97CAF" w:rsidRPr="00C97CAF">
        <w:rPr>
          <w:rFonts w:ascii="Arial" w:hAnsi="Arial" w:cs="Arial"/>
          <w:b/>
          <w:lang w:val="en-US"/>
        </w:rPr>
        <w:t xml:space="preserve">, and equation (7) and (8) are </w:t>
      </w:r>
      <w:r w:rsidR="00FE577E">
        <w:rPr>
          <w:rFonts w:ascii="Arial" w:hAnsi="Arial" w:cs="Arial"/>
          <w:b/>
          <w:lang w:val="en-US"/>
        </w:rPr>
        <w:t xml:space="preserve">used as power control equations for PUSCH. </w:t>
      </w:r>
      <w:r w:rsidR="00E83B3D">
        <w:rPr>
          <w:rFonts w:ascii="Arial" w:hAnsi="Arial" w:cs="Arial"/>
          <w:b/>
          <w:lang w:val="en-US"/>
        </w:rPr>
        <w:t xml:space="preserve">The same approach shall be used for power control in other UL </w:t>
      </w:r>
      <w:r w:rsidR="00366D86">
        <w:rPr>
          <w:rFonts w:ascii="Arial" w:hAnsi="Arial" w:cs="Arial"/>
          <w:b/>
          <w:lang w:val="en-US"/>
        </w:rPr>
        <w:t xml:space="preserve">physical </w:t>
      </w:r>
      <w:r w:rsidR="00E83B3D">
        <w:rPr>
          <w:rFonts w:ascii="Arial" w:hAnsi="Arial" w:cs="Arial"/>
          <w:b/>
          <w:lang w:val="en-US"/>
        </w:rPr>
        <w:t xml:space="preserve">channels. </w:t>
      </w:r>
    </w:p>
    <w:p w:rsidR="006C7B55" w:rsidRPr="00677A0E" w:rsidRDefault="006C7B55" w:rsidP="00636CE2">
      <w:pPr>
        <w:pStyle w:val="ListParagraph"/>
        <w:ind w:left="0"/>
        <w:rPr>
          <w:lang w:val="en-US"/>
        </w:rPr>
      </w:pPr>
    </w:p>
    <w:p w:rsidR="0009289C" w:rsidRDefault="0069757C" w:rsidP="0009289C">
      <w:pPr>
        <w:pStyle w:val="Heading1"/>
      </w:pPr>
      <w:r w:rsidRPr="002D78E7">
        <w:t>Conclusion</w:t>
      </w:r>
    </w:p>
    <w:p w:rsidR="0009289C" w:rsidRDefault="00C97CAF" w:rsidP="006E1CAA">
      <w:pPr>
        <w:rPr>
          <w:rFonts w:ascii="Arial" w:hAnsi="Arial" w:cs="Arial"/>
        </w:rPr>
      </w:pPr>
      <w:r w:rsidRPr="00C97CAF">
        <w:rPr>
          <w:rFonts w:ascii="Arial" w:hAnsi="Arial" w:cs="Arial"/>
        </w:rPr>
        <w:t xml:space="preserve">In this contribution, we discuss the </w:t>
      </w:r>
      <w:proofErr w:type="spellStart"/>
      <w:r w:rsidRPr="00C97CAF">
        <w:rPr>
          <w:rFonts w:ascii="Arial" w:hAnsi="Arial" w:cs="Arial"/>
        </w:rPr>
        <w:t>Pcmax</w:t>
      </w:r>
      <w:proofErr w:type="spellEnd"/>
      <w:r w:rsidRPr="00C97CAF">
        <w:rPr>
          <w:rFonts w:ascii="Arial" w:hAnsi="Arial" w:cs="Arial"/>
        </w:rPr>
        <w:t xml:space="preserve"> </w:t>
      </w:r>
      <w:r>
        <w:rPr>
          <w:rFonts w:ascii="Arial" w:hAnsi="Arial" w:cs="Arial"/>
        </w:rPr>
        <w:t xml:space="preserve">and power control equations. It concludes that </w:t>
      </w:r>
      <w:proofErr w:type="spellStart"/>
      <w:r>
        <w:rPr>
          <w:rFonts w:ascii="Arial" w:hAnsi="Arial" w:cs="Arial"/>
        </w:rPr>
        <w:t>Pcmax</w:t>
      </w:r>
      <w:proofErr w:type="spellEnd"/>
      <w:r>
        <w:rPr>
          <w:rFonts w:ascii="Arial" w:hAnsi="Arial" w:cs="Arial"/>
        </w:rPr>
        <w:t xml:space="preserve"> should be a</w:t>
      </w:r>
      <w:r w:rsidR="00C83248">
        <w:rPr>
          <w:rFonts w:ascii="Arial" w:hAnsi="Arial" w:cs="Arial"/>
        </w:rPr>
        <w:t>n</w:t>
      </w:r>
      <w:r>
        <w:rPr>
          <w:rFonts w:ascii="Arial" w:hAnsi="Arial" w:cs="Arial"/>
        </w:rPr>
        <w:t xml:space="preserve"> EIRP based </w:t>
      </w:r>
      <w:r w:rsidR="00C83248">
        <w:rPr>
          <w:rFonts w:ascii="Arial" w:hAnsi="Arial" w:cs="Arial"/>
        </w:rPr>
        <w:t xml:space="preserve">quantity which is agnostic to the number of </w:t>
      </w:r>
      <w:proofErr w:type="spellStart"/>
      <w:proofErr w:type="gramStart"/>
      <w:r w:rsidR="00C83248">
        <w:rPr>
          <w:rFonts w:ascii="Arial" w:hAnsi="Arial" w:cs="Arial"/>
        </w:rPr>
        <w:t>Tx</w:t>
      </w:r>
      <w:proofErr w:type="spellEnd"/>
      <w:proofErr w:type="gramEnd"/>
      <w:r w:rsidR="00C83248">
        <w:rPr>
          <w:rFonts w:ascii="Arial" w:hAnsi="Arial" w:cs="Arial"/>
        </w:rPr>
        <w:t xml:space="preserve"> antenna elements</w:t>
      </w:r>
      <w:r w:rsidR="001969B6">
        <w:rPr>
          <w:rFonts w:ascii="Arial" w:hAnsi="Arial" w:cs="Arial"/>
        </w:rPr>
        <w:t xml:space="preserve"> once its value is fixed</w:t>
      </w:r>
      <w:r w:rsidR="00C83248">
        <w:rPr>
          <w:rFonts w:ascii="Arial" w:hAnsi="Arial" w:cs="Arial"/>
        </w:rPr>
        <w:t>.  We provide the following proposal:</w:t>
      </w:r>
    </w:p>
    <w:p w:rsidR="00E83B3D" w:rsidRPr="00C97CAF" w:rsidRDefault="00E83B3D" w:rsidP="00E83B3D">
      <w:pPr>
        <w:pStyle w:val="ListParagraph"/>
        <w:ind w:left="0"/>
        <w:rPr>
          <w:rFonts w:ascii="Arial" w:hAnsi="Arial" w:cs="Arial"/>
          <w:b/>
          <w:lang w:val="en-US"/>
        </w:rPr>
      </w:pPr>
      <w:r w:rsidRPr="00C97CAF">
        <w:rPr>
          <w:rFonts w:ascii="Arial" w:hAnsi="Arial" w:cs="Arial"/>
          <w:b/>
          <w:lang w:val="en-US"/>
        </w:rPr>
        <w:t xml:space="preserve">Proposal: </w:t>
      </w:r>
      <w:proofErr w:type="spellStart"/>
      <w:r w:rsidRPr="00C97CAF">
        <w:rPr>
          <w:rFonts w:ascii="Arial" w:hAnsi="Arial" w:cs="Arial"/>
          <w:b/>
          <w:lang w:val="en-US"/>
        </w:rPr>
        <w:t>Pcmax</w:t>
      </w:r>
      <w:proofErr w:type="spellEnd"/>
      <w:r w:rsidRPr="00C97CAF">
        <w:rPr>
          <w:rFonts w:ascii="Arial" w:hAnsi="Arial" w:cs="Arial"/>
          <w:b/>
          <w:lang w:val="en-US"/>
        </w:rPr>
        <w:t xml:space="preserve"> is defined as a</w:t>
      </w:r>
      <w:r>
        <w:rPr>
          <w:rFonts w:ascii="Arial" w:hAnsi="Arial" w:cs="Arial"/>
          <w:b/>
          <w:lang w:val="en-US"/>
        </w:rPr>
        <w:t>n</w:t>
      </w:r>
      <w:r w:rsidRPr="00C97CAF">
        <w:rPr>
          <w:rFonts w:ascii="Arial" w:hAnsi="Arial" w:cs="Arial"/>
          <w:b/>
          <w:lang w:val="en-US"/>
        </w:rPr>
        <w:t xml:space="preserve"> EIRP quantity</w:t>
      </w:r>
      <w:r>
        <w:rPr>
          <w:rFonts w:ascii="Arial" w:hAnsi="Arial" w:cs="Arial"/>
          <w:b/>
          <w:lang w:val="en-US"/>
        </w:rPr>
        <w:t xml:space="preserve"> and will be specified in the specifications</w:t>
      </w:r>
      <w:r w:rsidRPr="00C97CAF">
        <w:rPr>
          <w:rFonts w:ascii="Arial" w:hAnsi="Arial" w:cs="Arial"/>
          <w:b/>
          <w:lang w:val="en-US"/>
        </w:rPr>
        <w:t xml:space="preserve">, and equation (7) and (8) are </w:t>
      </w:r>
      <w:r>
        <w:rPr>
          <w:rFonts w:ascii="Arial" w:hAnsi="Arial" w:cs="Arial"/>
          <w:b/>
          <w:lang w:val="en-US"/>
        </w:rPr>
        <w:t xml:space="preserve">used as power control equations for PUSCH. The same approach shall be used for power control in other UL </w:t>
      </w:r>
      <w:r w:rsidR="00366D86">
        <w:rPr>
          <w:rFonts w:ascii="Arial" w:hAnsi="Arial" w:cs="Arial"/>
          <w:b/>
          <w:lang w:val="en-US"/>
        </w:rPr>
        <w:t xml:space="preserve">physical </w:t>
      </w:r>
      <w:r>
        <w:rPr>
          <w:rFonts w:ascii="Arial" w:hAnsi="Arial" w:cs="Arial"/>
          <w:b/>
          <w:lang w:val="en-US"/>
        </w:rPr>
        <w:t xml:space="preserve">channels. </w:t>
      </w:r>
    </w:p>
    <w:p w:rsidR="00677A0E" w:rsidRDefault="00326424" w:rsidP="005630BC">
      <w:pPr>
        <w:pStyle w:val="Heading1"/>
        <w:widowControl w:val="0"/>
        <w:tabs>
          <w:tab w:val="right" w:pos="9639"/>
          <w:tab w:val="right" w:pos="13323"/>
        </w:tabs>
        <w:spacing w:after="0"/>
      </w:pPr>
      <w:r w:rsidRPr="00A27FB1">
        <w:t>References</w:t>
      </w:r>
    </w:p>
    <w:p w:rsidR="00BD6610" w:rsidRDefault="00BD6610" w:rsidP="00677A0E">
      <w:pPr>
        <w:pStyle w:val="Heading1"/>
        <w:widowControl w:val="0"/>
        <w:numPr>
          <w:ilvl w:val="0"/>
          <w:numId w:val="0"/>
        </w:numPr>
        <w:tabs>
          <w:tab w:val="right" w:pos="9639"/>
          <w:tab w:val="right" w:pos="13323"/>
        </w:tabs>
        <w:spacing w:after="0"/>
        <w:rPr>
          <w:sz w:val="20"/>
          <w:lang w:val="en-US"/>
        </w:rPr>
      </w:pPr>
      <w:r>
        <w:rPr>
          <w:sz w:val="20"/>
          <w:lang w:val="en-US"/>
        </w:rPr>
        <w:t xml:space="preserve">[1] </w:t>
      </w:r>
      <w:r w:rsidRPr="00677A0E">
        <w:rPr>
          <w:sz w:val="20"/>
          <w:lang w:val="en-US"/>
        </w:rPr>
        <w:t>R4-180</w:t>
      </w:r>
      <w:r w:rsidR="00D63220">
        <w:rPr>
          <w:sz w:val="20"/>
          <w:lang w:val="en-US"/>
        </w:rPr>
        <w:t>1804</w:t>
      </w:r>
      <w:r w:rsidRPr="00677A0E">
        <w:rPr>
          <w:sz w:val="20"/>
          <w:lang w:val="en-US"/>
        </w:rPr>
        <w:t>, “</w:t>
      </w:r>
      <w:proofErr w:type="spellStart"/>
      <w:r w:rsidR="00D63220">
        <w:rPr>
          <w:sz w:val="20"/>
          <w:lang w:val="en-US"/>
        </w:rPr>
        <w:t>Pcmax</w:t>
      </w:r>
      <w:proofErr w:type="spellEnd"/>
      <w:r w:rsidR="00D63220">
        <w:rPr>
          <w:sz w:val="20"/>
          <w:lang w:val="en-US"/>
        </w:rPr>
        <w:t xml:space="preserve"> for FR2</w:t>
      </w:r>
      <w:r w:rsidRPr="00677A0E">
        <w:rPr>
          <w:sz w:val="20"/>
          <w:lang w:val="en-US"/>
        </w:rPr>
        <w:t xml:space="preserve">”, Intel Corp. 3GPP RAN4 </w:t>
      </w:r>
      <w:r>
        <w:rPr>
          <w:sz w:val="20"/>
          <w:lang w:val="en-US"/>
        </w:rPr>
        <w:t>#</w:t>
      </w:r>
      <w:r w:rsidR="00D63220">
        <w:rPr>
          <w:sz w:val="20"/>
          <w:lang w:val="en-US"/>
        </w:rPr>
        <w:t>86</w:t>
      </w:r>
      <w:r w:rsidRPr="00677A0E">
        <w:rPr>
          <w:sz w:val="20"/>
          <w:lang w:val="en-US"/>
        </w:rPr>
        <w:t xml:space="preserve">, </w:t>
      </w:r>
      <w:r w:rsidR="00D63220">
        <w:rPr>
          <w:sz w:val="20"/>
          <w:lang w:val="en-US"/>
        </w:rPr>
        <w:t>Feb</w:t>
      </w:r>
      <w:r w:rsidRPr="00677A0E">
        <w:rPr>
          <w:sz w:val="20"/>
          <w:lang w:val="en-US"/>
        </w:rPr>
        <w:t>. 2018</w:t>
      </w:r>
    </w:p>
    <w:p w:rsidR="004856DF" w:rsidRDefault="00677A0E" w:rsidP="00677A0E">
      <w:pPr>
        <w:pStyle w:val="Heading1"/>
        <w:widowControl w:val="0"/>
        <w:numPr>
          <w:ilvl w:val="0"/>
          <w:numId w:val="0"/>
        </w:numPr>
        <w:tabs>
          <w:tab w:val="right" w:pos="9639"/>
          <w:tab w:val="right" w:pos="13323"/>
        </w:tabs>
        <w:spacing w:after="0"/>
        <w:rPr>
          <w:sz w:val="20"/>
          <w:lang w:val="en-US"/>
        </w:rPr>
      </w:pPr>
      <w:r w:rsidRPr="00677A0E">
        <w:rPr>
          <w:sz w:val="20"/>
          <w:lang w:val="en-US"/>
        </w:rPr>
        <w:t>[</w:t>
      </w:r>
      <w:r w:rsidR="00BD6610">
        <w:rPr>
          <w:sz w:val="20"/>
          <w:lang w:val="en-US"/>
        </w:rPr>
        <w:t>2</w:t>
      </w:r>
      <w:r w:rsidRPr="00677A0E">
        <w:rPr>
          <w:sz w:val="20"/>
          <w:lang w:val="en-US"/>
        </w:rPr>
        <w:t>] R4-180</w:t>
      </w:r>
      <w:r w:rsidR="007F0803">
        <w:rPr>
          <w:sz w:val="20"/>
          <w:lang w:val="en-US"/>
        </w:rPr>
        <w:t>2354</w:t>
      </w:r>
      <w:r w:rsidRPr="00677A0E">
        <w:rPr>
          <w:sz w:val="20"/>
          <w:lang w:val="en-US"/>
        </w:rPr>
        <w:t>, “</w:t>
      </w:r>
      <w:proofErr w:type="spellStart"/>
      <w:r w:rsidR="007F0803">
        <w:rPr>
          <w:sz w:val="20"/>
          <w:lang w:val="en-US"/>
        </w:rPr>
        <w:t>Pcmax</w:t>
      </w:r>
      <w:proofErr w:type="spellEnd"/>
      <w:r w:rsidR="007F0803">
        <w:rPr>
          <w:sz w:val="20"/>
          <w:lang w:val="en-US"/>
        </w:rPr>
        <w:t xml:space="preserve"> for FR2 and relation to PHR</w:t>
      </w:r>
      <w:r w:rsidRPr="00677A0E">
        <w:rPr>
          <w:sz w:val="20"/>
          <w:lang w:val="en-US"/>
        </w:rPr>
        <w:t xml:space="preserve">”, </w:t>
      </w:r>
      <w:r w:rsidR="007F0803">
        <w:rPr>
          <w:sz w:val="20"/>
          <w:lang w:val="en-US"/>
        </w:rPr>
        <w:t>Ericsson,</w:t>
      </w:r>
      <w:r w:rsidRPr="00677A0E">
        <w:rPr>
          <w:sz w:val="20"/>
          <w:lang w:val="en-US"/>
        </w:rPr>
        <w:t xml:space="preserve"> 3GPP RAN4 #86, Feb. 2018</w:t>
      </w:r>
    </w:p>
    <w:p w:rsidR="00E80627" w:rsidRDefault="004856DF" w:rsidP="00677A0E">
      <w:pPr>
        <w:pStyle w:val="Heading1"/>
        <w:widowControl w:val="0"/>
        <w:numPr>
          <w:ilvl w:val="0"/>
          <w:numId w:val="0"/>
        </w:numPr>
        <w:tabs>
          <w:tab w:val="right" w:pos="9639"/>
          <w:tab w:val="right" w:pos="13323"/>
        </w:tabs>
        <w:spacing w:after="0"/>
        <w:rPr>
          <w:sz w:val="20"/>
          <w:lang w:val="en-US"/>
        </w:rPr>
      </w:pPr>
      <w:r>
        <w:rPr>
          <w:sz w:val="20"/>
          <w:lang w:val="en-US"/>
        </w:rPr>
        <w:t>[3] TS 38.213</w:t>
      </w:r>
    </w:p>
    <w:p w:rsidR="00DD1749" w:rsidRPr="00677A0E" w:rsidRDefault="00E80627" w:rsidP="00677A0E">
      <w:pPr>
        <w:pStyle w:val="Heading1"/>
        <w:widowControl w:val="0"/>
        <w:numPr>
          <w:ilvl w:val="0"/>
          <w:numId w:val="0"/>
        </w:numPr>
        <w:tabs>
          <w:tab w:val="right" w:pos="9639"/>
          <w:tab w:val="right" w:pos="13323"/>
        </w:tabs>
        <w:spacing w:after="0"/>
        <w:rPr>
          <w:sz w:val="20"/>
        </w:rPr>
      </w:pPr>
      <w:r>
        <w:rPr>
          <w:sz w:val="20"/>
          <w:lang w:val="en-US"/>
        </w:rPr>
        <w:t xml:space="preserve">[4] R4-1711895, “WF on power class in FR2”, Intel Corporation, Apple, Samsung, LGE, Huawei, </w:t>
      </w:r>
      <w:proofErr w:type="spellStart"/>
      <w:r>
        <w:rPr>
          <w:sz w:val="20"/>
          <w:lang w:val="en-US"/>
        </w:rPr>
        <w:t>MediaTek</w:t>
      </w:r>
      <w:proofErr w:type="spellEnd"/>
      <w:r>
        <w:rPr>
          <w:sz w:val="20"/>
          <w:lang w:val="en-US"/>
        </w:rPr>
        <w:t>, Xiaomi, vivo, OPPO, Motorola, Dubrovnik, Croatia, Oct, 2017</w:t>
      </w:r>
      <w:r w:rsidR="0063085D" w:rsidRPr="00677A0E">
        <w:rPr>
          <w:sz w:val="20"/>
          <w:lang w:val="en-US"/>
        </w:rPr>
        <w:tab/>
      </w:r>
    </w:p>
    <w:sectPr w:rsidR="00DD1749" w:rsidRPr="00677A0E" w:rsidSect="00077DA3">
      <w:footerReference w:type="even" r:id="rId51"/>
      <w:footerReference w:type="default" r:id="rId52"/>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7436" w:rsidRDefault="002A7436">
      <w:r>
        <w:separator/>
      </w:r>
    </w:p>
  </w:endnote>
  <w:endnote w:type="continuationSeparator" w:id="0">
    <w:p w:rsidR="002A7436" w:rsidRDefault="002A7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90F" w:rsidRDefault="00A479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A4790F" w:rsidRDefault="00A479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90F" w:rsidRDefault="00A479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4B3F">
      <w:rPr>
        <w:rStyle w:val="PageNumber"/>
      </w:rPr>
      <w:t>3</w:t>
    </w:r>
    <w:r>
      <w:rPr>
        <w:rStyle w:val="PageNumber"/>
      </w:rPr>
      <w:fldChar w:fldCharType="end"/>
    </w:r>
  </w:p>
  <w:p w:rsidR="00A4790F" w:rsidRDefault="00A4790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7436" w:rsidRDefault="002A7436">
      <w:r>
        <w:separator/>
      </w:r>
    </w:p>
  </w:footnote>
  <w:footnote w:type="continuationSeparator" w:id="0">
    <w:p w:rsidR="002A7436" w:rsidRDefault="002A74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2F25F14"/>
    <w:multiLevelType w:val="hybridMultilevel"/>
    <w:tmpl w:val="B5A869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520C0B"/>
    <w:multiLevelType w:val="hybridMultilevel"/>
    <w:tmpl w:val="64C69BB0"/>
    <w:lvl w:ilvl="0" w:tplc="1BC83F60">
      <w:start w:val="1"/>
      <w:numFmt w:val="bullet"/>
      <w:lvlText w:val="•"/>
      <w:lvlJc w:val="left"/>
      <w:pPr>
        <w:tabs>
          <w:tab w:val="num" w:pos="720"/>
        </w:tabs>
        <w:ind w:left="720" w:hanging="360"/>
      </w:pPr>
      <w:rPr>
        <w:rFonts w:ascii="Arial" w:hAnsi="Arial" w:hint="default"/>
      </w:rPr>
    </w:lvl>
    <w:lvl w:ilvl="1" w:tplc="95DEFD3A">
      <w:start w:val="61"/>
      <w:numFmt w:val="bullet"/>
      <w:lvlText w:val="•"/>
      <w:lvlJc w:val="left"/>
      <w:pPr>
        <w:tabs>
          <w:tab w:val="num" w:pos="1440"/>
        </w:tabs>
        <w:ind w:left="1440" w:hanging="360"/>
      </w:pPr>
      <w:rPr>
        <w:rFonts w:ascii="Arial" w:hAnsi="Arial" w:hint="default"/>
      </w:rPr>
    </w:lvl>
    <w:lvl w:ilvl="2" w:tplc="41105BCC" w:tentative="1">
      <w:start w:val="1"/>
      <w:numFmt w:val="bullet"/>
      <w:lvlText w:val="•"/>
      <w:lvlJc w:val="left"/>
      <w:pPr>
        <w:tabs>
          <w:tab w:val="num" w:pos="2160"/>
        </w:tabs>
        <w:ind w:left="2160" w:hanging="360"/>
      </w:pPr>
      <w:rPr>
        <w:rFonts w:ascii="Arial" w:hAnsi="Arial" w:hint="default"/>
      </w:rPr>
    </w:lvl>
    <w:lvl w:ilvl="3" w:tplc="1FCAF130" w:tentative="1">
      <w:start w:val="1"/>
      <w:numFmt w:val="bullet"/>
      <w:lvlText w:val="•"/>
      <w:lvlJc w:val="left"/>
      <w:pPr>
        <w:tabs>
          <w:tab w:val="num" w:pos="2880"/>
        </w:tabs>
        <w:ind w:left="2880" w:hanging="360"/>
      </w:pPr>
      <w:rPr>
        <w:rFonts w:ascii="Arial" w:hAnsi="Arial" w:hint="default"/>
      </w:rPr>
    </w:lvl>
    <w:lvl w:ilvl="4" w:tplc="82846E7A" w:tentative="1">
      <w:start w:val="1"/>
      <w:numFmt w:val="bullet"/>
      <w:lvlText w:val="•"/>
      <w:lvlJc w:val="left"/>
      <w:pPr>
        <w:tabs>
          <w:tab w:val="num" w:pos="3600"/>
        </w:tabs>
        <w:ind w:left="3600" w:hanging="360"/>
      </w:pPr>
      <w:rPr>
        <w:rFonts w:ascii="Arial" w:hAnsi="Arial" w:hint="default"/>
      </w:rPr>
    </w:lvl>
    <w:lvl w:ilvl="5" w:tplc="9AE00376" w:tentative="1">
      <w:start w:val="1"/>
      <w:numFmt w:val="bullet"/>
      <w:lvlText w:val="•"/>
      <w:lvlJc w:val="left"/>
      <w:pPr>
        <w:tabs>
          <w:tab w:val="num" w:pos="4320"/>
        </w:tabs>
        <w:ind w:left="4320" w:hanging="360"/>
      </w:pPr>
      <w:rPr>
        <w:rFonts w:ascii="Arial" w:hAnsi="Arial" w:hint="default"/>
      </w:rPr>
    </w:lvl>
    <w:lvl w:ilvl="6" w:tplc="338E2632" w:tentative="1">
      <w:start w:val="1"/>
      <w:numFmt w:val="bullet"/>
      <w:lvlText w:val="•"/>
      <w:lvlJc w:val="left"/>
      <w:pPr>
        <w:tabs>
          <w:tab w:val="num" w:pos="5040"/>
        </w:tabs>
        <w:ind w:left="5040" w:hanging="360"/>
      </w:pPr>
      <w:rPr>
        <w:rFonts w:ascii="Arial" w:hAnsi="Arial" w:hint="default"/>
      </w:rPr>
    </w:lvl>
    <w:lvl w:ilvl="7" w:tplc="978A2CF4" w:tentative="1">
      <w:start w:val="1"/>
      <w:numFmt w:val="bullet"/>
      <w:lvlText w:val="•"/>
      <w:lvlJc w:val="left"/>
      <w:pPr>
        <w:tabs>
          <w:tab w:val="num" w:pos="5760"/>
        </w:tabs>
        <w:ind w:left="5760" w:hanging="360"/>
      </w:pPr>
      <w:rPr>
        <w:rFonts w:ascii="Arial" w:hAnsi="Arial" w:hint="default"/>
      </w:rPr>
    </w:lvl>
    <w:lvl w:ilvl="8" w:tplc="E9D08B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084798F"/>
    <w:multiLevelType w:val="hybridMultilevel"/>
    <w:tmpl w:val="6C4E6C2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082AE4"/>
    <w:multiLevelType w:val="hybridMultilevel"/>
    <w:tmpl w:val="81EA51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6F3171EE"/>
    <w:multiLevelType w:val="hybridMultilevel"/>
    <w:tmpl w:val="352E77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2"/>
  </w:num>
  <w:num w:numId="3">
    <w:abstractNumId w:val="14"/>
  </w:num>
  <w:num w:numId="4">
    <w:abstractNumId w:val="8"/>
  </w:num>
  <w:num w:numId="5">
    <w:abstractNumId w:val="3"/>
  </w:num>
  <w:num w:numId="6">
    <w:abstractNumId w:val="0"/>
  </w:num>
  <w:num w:numId="7">
    <w:abstractNumId w:val="11"/>
  </w:num>
  <w:num w:numId="8">
    <w:abstractNumId w:val="4"/>
  </w:num>
  <w:num w:numId="9">
    <w:abstractNumId w:val="7"/>
  </w:num>
  <w:num w:numId="10">
    <w:abstractNumId w:val="15"/>
  </w:num>
  <w:num w:numId="11">
    <w:abstractNumId w:val="2"/>
  </w:num>
  <w:num w:numId="12">
    <w:abstractNumId w:val="13"/>
  </w:num>
  <w:num w:numId="13">
    <w:abstractNumId w:val="5"/>
  </w:num>
  <w:num w:numId="14">
    <w:abstractNumId w:val="10"/>
  </w:num>
  <w:num w:numId="15">
    <w:abstractNumId w:val="1"/>
  </w:num>
  <w:num w:numId="16">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100C"/>
    <w:rsid w:val="00002F74"/>
    <w:rsid w:val="0000301D"/>
    <w:rsid w:val="00003883"/>
    <w:rsid w:val="0000460B"/>
    <w:rsid w:val="00005676"/>
    <w:rsid w:val="00006110"/>
    <w:rsid w:val="00006198"/>
    <w:rsid w:val="0000667F"/>
    <w:rsid w:val="00006C4A"/>
    <w:rsid w:val="00007568"/>
    <w:rsid w:val="00010EE0"/>
    <w:rsid w:val="0001181D"/>
    <w:rsid w:val="00011C44"/>
    <w:rsid w:val="000138F3"/>
    <w:rsid w:val="00013A12"/>
    <w:rsid w:val="0001465F"/>
    <w:rsid w:val="00014FFF"/>
    <w:rsid w:val="000153CC"/>
    <w:rsid w:val="0001572D"/>
    <w:rsid w:val="0001616E"/>
    <w:rsid w:val="00016290"/>
    <w:rsid w:val="000167F5"/>
    <w:rsid w:val="00016A3A"/>
    <w:rsid w:val="0001723C"/>
    <w:rsid w:val="00017A58"/>
    <w:rsid w:val="00020464"/>
    <w:rsid w:val="0002061B"/>
    <w:rsid w:val="00020690"/>
    <w:rsid w:val="0002180A"/>
    <w:rsid w:val="000219CF"/>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2FF3"/>
    <w:rsid w:val="000334E7"/>
    <w:rsid w:val="0003352E"/>
    <w:rsid w:val="0003375A"/>
    <w:rsid w:val="00033B9A"/>
    <w:rsid w:val="00034928"/>
    <w:rsid w:val="00034EC9"/>
    <w:rsid w:val="00034F8D"/>
    <w:rsid w:val="0003515F"/>
    <w:rsid w:val="0003558C"/>
    <w:rsid w:val="00035828"/>
    <w:rsid w:val="0003668C"/>
    <w:rsid w:val="00036F82"/>
    <w:rsid w:val="00037601"/>
    <w:rsid w:val="000378CF"/>
    <w:rsid w:val="0003794F"/>
    <w:rsid w:val="00041235"/>
    <w:rsid w:val="000415BD"/>
    <w:rsid w:val="00041E4C"/>
    <w:rsid w:val="000420FB"/>
    <w:rsid w:val="00043184"/>
    <w:rsid w:val="00043D07"/>
    <w:rsid w:val="0004511D"/>
    <w:rsid w:val="00045318"/>
    <w:rsid w:val="0004795F"/>
    <w:rsid w:val="00047A40"/>
    <w:rsid w:val="00051030"/>
    <w:rsid w:val="000522D6"/>
    <w:rsid w:val="000549BA"/>
    <w:rsid w:val="00055076"/>
    <w:rsid w:val="000550EF"/>
    <w:rsid w:val="00055B21"/>
    <w:rsid w:val="00056BE9"/>
    <w:rsid w:val="000601B0"/>
    <w:rsid w:val="00060263"/>
    <w:rsid w:val="00060D51"/>
    <w:rsid w:val="000621F5"/>
    <w:rsid w:val="00062E5A"/>
    <w:rsid w:val="00062F52"/>
    <w:rsid w:val="00063B7E"/>
    <w:rsid w:val="0006427B"/>
    <w:rsid w:val="000642D1"/>
    <w:rsid w:val="0006440F"/>
    <w:rsid w:val="0006448B"/>
    <w:rsid w:val="00066EEB"/>
    <w:rsid w:val="000670B8"/>
    <w:rsid w:val="00070561"/>
    <w:rsid w:val="00070ECC"/>
    <w:rsid w:val="00072B3F"/>
    <w:rsid w:val="000737DA"/>
    <w:rsid w:val="0007417A"/>
    <w:rsid w:val="0007500A"/>
    <w:rsid w:val="0007555F"/>
    <w:rsid w:val="000767B1"/>
    <w:rsid w:val="00077A1F"/>
    <w:rsid w:val="00077DA3"/>
    <w:rsid w:val="00077FE0"/>
    <w:rsid w:val="00081A30"/>
    <w:rsid w:val="0008263A"/>
    <w:rsid w:val="00082CE8"/>
    <w:rsid w:val="000841A8"/>
    <w:rsid w:val="00084301"/>
    <w:rsid w:val="0008452A"/>
    <w:rsid w:val="00084BE4"/>
    <w:rsid w:val="0008544F"/>
    <w:rsid w:val="00085C24"/>
    <w:rsid w:val="00085DB7"/>
    <w:rsid w:val="00085FB8"/>
    <w:rsid w:val="0008682B"/>
    <w:rsid w:val="00086CBB"/>
    <w:rsid w:val="00087EE6"/>
    <w:rsid w:val="00090BB8"/>
    <w:rsid w:val="0009289C"/>
    <w:rsid w:val="00092919"/>
    <w:rsid w:val="00092DCA"/>
    <w:rsid w:val="00092E07"/>
    <w:rsid w:val="000937D2"/>
    <w:rsid w:val="000940C0"/>
    <w:rsid w:val="00094880"/>
    <w:rsid w:val="00094FFF"/>
    <w:rsid w:val="00096860"/>
    <w:rsid w:val="00096F81"/>
    <w:rsid w:val="000972E8"/>
    <w:rsid w:val="000A0867"/>
    <w:rsid w:val="000A0BC7"/>
    <w:rsid w:val="000A1326"/>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B23"/>
    <w:rsid w:val="000B16EE"/>
    <w:rsid w:val="000B24B0"/>
    <w:rsid w:val="000B2A42"/>
    <w:rsid w:val="000B2EFB"/>
    <w:rsid w:val="000B327D"/>
    <w:rsid w:val="000B434A"/>
    <w:rsid w:val="000B4D70"/>
    <w:rsid w:val="000B5030"/>
    <w:rsid w:val="000B56BB"/>
    <w:rsid w:val="000B5EE7"/>
    <w:rsid w:val="000B5FC6"/>
    <w:rsid w:val="000B6D46"/>
    <w:rsid w:val="000B6D65"/>
    <w:rsid w:val="000B79BF"/>
    <w:rsid w:val="000B7E76"/>
    <w:rsid w:val="000C084C"/>
    <w:rsid w:val="000C086D"/>
    <w:rsid w:val="000C0B1F"/>
    <w:rsid w:val="000C1EBE"/>
    <w:rsid w:val="000C4A55"/>
    <w:rsid w:val="000C4A8B"/>
    <w:rsid w:val="000C5396"/>
    <w:rsid w:val="000C655C"/>
    <w:rsid w:val="000C6CBF"/>
    <w:rsid w:val="000C7068"/>
    <w:rsid w:val="000C73B4"/>
    <w:rsid w:val="000C76B7"/>
    <w:rsid w:val="000C7E14"/>
    <w:rsid w:val="000D01BA"/>
    <w:rsid w:val="000D11CE"/>
    <w:rsid w:val="000D19C5"/>
    <w:rsid w:val="000D1A28"/>
    <w:rsid w:val="000D1B83"/>
    <w:rsid w:val="000D2E2A"/>
    <w:rsid w:val="000D3487"/>
    <w:rsid w:val="000D3CB5"/>
    <w:rsid w:val="000D4E0C"/>
    <w:rsid w:val="000D69FE"/>
    <w:rsid w:val="000D6B70"/>
    <w:rsid w:val="000D7224"/>
    <w:rsid w:val="000D73DA"/>
    <w:rsid w:val="000D73DE"/>
    <w:rsid w:val="000D7652"/>
    <w:rsid w:val="000E0602"/>
    <w:rsid w:val="000E0C7F"/>
    <w:rsid w:val="000E1041"/>
    <w:rsid w:val="000E2C23"/>
    <w:rsid w:val="000E3B40"/>
    <w:rsid w:val="000E3D46"/>
    <w:rsid w:val="000E4056"/>
    <w:rsid w:val="000E5081"/>
    <w:rsid w:val="000E58CF"/>
    <w:rsid w:val="000E6208"/>
    <w:rsid w:val="000E6381"/>
    <w:rsid w:val="000F0426"/>
    <w:rsid w:val="000F0E0B"/>
    <w:rsid w:val="000F0E88"/>
    <w:rsid w:val="000F1DA5"/>
    <w:rsid w:val="000F2463"/>
    <w:rsid w:val="000F4963"/>
    <w:rsid w:val="000F55D0"/>
    <w:rsid w:val="000F5A74"/>
    <w:rsid w:val="000F5EAE"/>
    <w:rsid w:val="000F70AF"/>
    <w:rsid w:val="000F78E2"/>
    <w:rsid w:val="000F7DD9"/>
    <w:rsid w:val="001009BE"/>
    <w:rsid w:val="00102320"/>
    <w:rsid w:val="00102563"/>
    <w:rsid w:val="00103301"/>
    <w:rsid w:val="001033F4"/>
    <w:rsid w:val="00103848"/>
    <w:rsid w:val="00104258"/>
    <w:rsid w:val="00106D90"/>
    <w:rsid w:val="00106DE4"/>
    <w:rsid w:val="00106E80"/>
    <w:rsid w:val="001072D7"/>
    <w:rsid w:val="00112756"/>
    <w:rsid w:val="00112A1A"/>
    <w:rsid w:val="001135F5"/>
    <w:rsid w:val="00113626"/>
    <w:rsid w:val="00113700"/>
    <w:rsid w:val="00114A1F"/>
    <w:rsid w:val="00116046"/>
    <w:rsid w:val="001167BD"/>
    <w:rsid w:val="00116F74"/>
    <w:rsid w:val="001173B4"/>
    <w:rsid w:val="001176B7"/>
    <w:rsid w:val="0012082D"/>
    <w:rsid w:val="001239DE"/>
    <w:rsid w:val="00123B8B"/>
    <w:rsid w:val="00124252"/>
    <w:rsid w:val="00124802"/>
    <w:rsid w:val="00124944"/>
    <w:rsid w:val="00125ADF"/>
    <w:rsid w:val="00125C52"/>
    <w:rsid w:val="001266F1"/>
    <w:rsid w:val="00126DA5"/>
    <w:rsid w:val="001271F9"/>
    <w:rsid w:val="001274D2"/>
    <w:rsid w:val="00127CC4"/>
    <w:rsid w:val="00127E48"/>
    <w:rsid w:val="001315FA"/>
    <w:rsid w:val="00131FD4"/>
    <w:rsid w:val="00133896"/>
    <w:rsid w:val="00135E13"/>
    <w:rsid w:val="0013600A"/>
    <w:rsid w:val="00136BDF"/>
    <w:rsid w:val="00141387"/>
    <w:rsid w:val="00142612"/>
    <w:rsid w:val="00142FDE"/>
    <w:rsid w:val="001430CD"/>
    <w:rsid w:val="0014331A"/>
    <w:rsid w:val="00144026"/>
    <w:rsid w:val="001445CF"/>
    <w:rsid w:val="001460DE"/>
    <w:rsid w:val="00146CBA"/>
    <w:rsid w:val="00146D79"/>
    <w:rsid w:val="0014774C"/>
    <w:rsid w:val="00147ED7"/>
    <w:rsid w:val="00150F51"/>
    <w:rsid w:val="00150FC6"/>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FE8"/>
    <w:rsid w:val="00163472"/>
    <w:rsid w:val="00163997"/>
    <w:rsid w:val="00164213"/>
    <w:rsid w:val="00164897"/>
    <w:rsid w:val="001679C5"/>
    <w:rsid w:val="00167D4A"/>
    <w:rsid w:val="00170570"/>
    <w:rsid w:val="00170C0A"/>
    <w:rsid w:val="00170FC6"/>
    <w:rsid w:val="00171EAB"/>
    <w:rsid w:val="00171F5C"/>
    <w:rsid w:val="001756FE"/>
    <w:rsid w:val="00175C29"/>
    <w:rsid w:val="00175EB8"/>
    <w:rsid w:val="00176652"/>
    <w:rsid w:val="00176945"/>
    <w:rsid w:val="001771D5"/>
    <w:rsid w:val="00177970"/>
    <w:rsid w:val="00177F69"/>
    <w:rsid w:val="00180E49"/>
    <w:rsid w:val="00180FC4"/>
    <w:rsid w:val="00181289"/>
    <w:rsid w:val="00181A53"/>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F4D"/>
    <w:rsid w:val="00193142"/>
    <w:rsid w:val="001935E0"/>
    <w:rsid w:val="00193747"/>
    <w:rsid w:val="001946E1"/>
    <w:rsid w:val="00195150"/>
    <w:rsid w:val="001956CC"/>
    <w:rsid w:val="00195700"/>
    <w:rsid w:val="001969B6"/>
    <w:rsid w:val="00197896"/>
    <w:rsid w:val="001A1B9D"/>
    <w:rsid w:val="001A1D6F"/>
    <w:rsid w:val="001A1F4E"/>
    <w:rsid w:val="001A24F6"/>
    <w:rsid w:val="001A4C57"/>
    <w:rsid w:val="001A4EBC"/>
    <w:rsid w:val="001A50B1"/>
    <w:rsid w:val="001A5720"/>
    <w:rsid w:val="001A6604"/>
    <w:rsid w:val="001A6EF7"/>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1681"/>
    <w:rsid w:val="001C22CF"/>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0EF6"/>
    <w:rsid w:val="001E1023"/>
    <w:rsid w:val="001E1C0D"/>
    <w:rsid w:val="001E22C9"/>
    <w:rsid w:val="001E2C3E"/>
    <w:rsid w:val="001E31EE"/>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D3F"/>
    <w:rsid w:val="001F7D63"/>
    <w:rsid w:val="00200B1A"/>
    <w:rsid w:val="00200D15"/>
    <w:rsid w:val="00201225"/>
    <w:rsid w:val="00201310"/>
    <w:rsid w:val="002019FF"/>
    <w:rsid w:val="00201A7F"/>
    <w:rsid w:val="00201CA6"/>
    <w:rsid w:val="002023B6"/>
    <w:rsid w:val="002035DD"/>
    <w:rsid w:val="00203B8B"/>
    <w:rsid w:val="00204477"/>
    <w:rsid w:val="00205462"/>
    <w:rsid w:val="002060E3"/>
    <w:rsid w:val="00206B59"/>
    <w:rsid w:val="00206D86"/>
    <w:rsid w:val="002076F3"/>
    <w:rsid w:val="00207A4A"/>
    <w:rsid w:val="00210032"/>
    <w:rsid w:val="0021083C"/>
    <w:rsid w:val="0021093C"/>
    <w:rsid w:val="00210D4F"/>
    <w:rsid w:val="002119C5"/>
    <w:rsid w:val="002121D7"/>
    <w:rsid w:val="002127E6"/>
    <w:rsid w:val="0021286E"/>
    <w:rsid w:val="002142D2"/>
    <w:rsid w:val="00216158"/>
    <w:rsid w:val="002175F8"/>
    <w:rsid w:val="002178F9"/>
    <w:rsid w:val="002179A2"/>
    <w:rsid w:val="0022003F"/>
    <w:rsid w:val="00221782"/>
    <w:rsid w:val="00223072"/>
    <w:rsid w:val="002236E2"/>
    <w:rsid w:val="00223E43"/>
    <w:rsid w:val="00224431"/>
    <w:rsid w:val="002247C0"/>
    <w:rsid w:val="00225250"/>
    <w:rsid w:val="00225607"/>
    <w:rsid w:val="0022561E"/>
    <w:rsid w:val="00225C00"/>
    <w:rsid w:val="00230C94"/>
    <w:rsid w:val="00230EB7"/>
    <w:rsid w:val="00230EC6"/>
    <w:rsid w:val="002326FE"/>
    <w:rsid w:val="00234C5F"/>
    <w:rsid w:val="0023586D"/>
    <w:rsid w:val="00235B32"/>
    <w:rsid w:val="002362C1"/>
    <w:rsid w:val="00236663"/>
    <w:rsid w:val="002369A4"/>
    <w:rsid w:val="00236C6E"/>
    <w:rsid w:val="00237E42"/>
    <w:rsid w:val="00240DDB"/>
    <w:rsid w:val="002410B5"/>
    <w:rsid w:val="00242D7A"/>
    <w:rsid w:val="00245579"/>
    <w:rsid w:val="002461C3"/>
    <w:rsid w:val="002468D7"/>
    <w:rsid w:val="00251765"/>
    <w:rsid w:val="00251881"/>
    <w:rsid w:val="002525E8"/>
    <w:rsid w:val="00252C9A"/>
    <w:rsid w:val="00253B22"/>
    <w:rsid w:val="002541E7"/>
    <w:rsid w:val="00254E6A"/>
    <w:rsid w:val="00255927"/>
    <w:rsid w:val="002559A4"/>
    <w:rsid w:val="00255C09"/>
    <w:rsid w:val="002560F6"/>
    <w:rsid w:val="00256328"/>
    <w:rsid w:val="0025665A"/>
    <w:rsid w:val="00256E20"/>
    <w:rsid w:val="00257D9C"/>
    <w:rsid w:val="00260006"/>
    <w:rsid w:val="002604B0"/>
    <w:rsid w:val="00260BE2"/>
    <w:rsid w:val="00261335"/>
    <w:rsid w:val="00261AC2"/>
    <w:rsid w:val="002635B5"/>
    <w:rsid w:val="002635B6"/>
    <w:rsid w:val="002635C2"/>
    <w:rsid w:val="002647D1"/>
    <w:rsid w:val="00265201"/>
    <w:rsid w:val="002658E7"/>
    <w:rsid w:val="00265D7C"/>
    <w:rsid w:val="00266622"/>
    <w:rsid w:val="00267702"/>
    <w:rsid w:val="00270F79"/>
    <w:rsid w:val="002711D0"/>
    <w:rsid w:val="00271FDA"/>
    <w:rsid w:val="00272474"/>
    <w:rsid w:val="00272996"/>
    <w:rsid w:val="00272CAE"/>
    <w:rsid w:val="00273601"/>
    <w:rsid w:val="002739D3"/>
    <w:rsid w:val="00274205"/>
    <w:rsid w:val="0027453E"/>
    <w:rsid w:val="00276475"/>
    <w:rsid w:val="002778DC"/>
    <w:rsid w:val="00277B68"/>
    <w:rsid w:val="00277E13"/>
    <w:rsid w:val="00277EC1"/>
    <w:rsid w:val="00280813"/>
    <w:rsid w:val="00280E10"/>
    <w:rsid w:val="00282C5E"/>
    <w:rsid w:val="002834C9"/>
    <w:rsid w:val="00283AAC"/>
    <w:rsid w:val="0028415F"/>
    <w:rsid w:val="0028417E"/>
    <w:rsid w:val="00284391"/>
    <w:rsid w:val="00285EB3"/>
    <w:rsid w:val="002865FA"/>
    <w:rsid w:val="002869C0"/>
    <w:rsid w:val="002904DE"/>
    <w:rsid w:val="00291C1B"/>
    <w:rsid w:val="002921C4"/>
    <w:rsid w:val="0029229A"/>
    <w:rsid w:val="00292DC5"/>
    <w:rsid w:val="002932EC"/>
    <w:rsid w:val="00296B7E"/>
    <w:rsid w:val="00296FCC"/>
    <w:rsid w:val="002976AF"/>
    <w:rsid w:val="00297836"/>
    <w:rsid w:val="002A0807"/>
    <w:rsid w:val="002A11BA"/>
    <w:rsid w:val="002A129F"/>
    <w:rsid w:val="002A1517"/>
    <w:rsid w:val="002A1AD8"/>
    <w:rsid w:val="002A33B0"/>
    <w:rsid w:val="002A3BFD"/>
    <w:rsid w:val="002A5F83"/>
    <w:rsid w:val="002A620B"/>
    <w:rsid w:val="002A6ED0"/>
    <w:rsid w:val="002A7436"/>
    <w:rsid w:val="002B02CB"/>
    <w:rsid w:val="002B05C7"/>
    <w:rsid w:val="002B0AEC"/>
    <w:rsid w:val="002B11FF"/>
    <w:rsid w:val="002B1AC4"/>
    <w:rsid w:val="002B1C8F"/>
    <w:rsid w:val="002B2C2C"/>
    <w:rsid w:val="002B2C81"/>
    <w:rsid w:val="002B39C5"/>
    <w:rsid w:val="002B40E0"/>
    <w:rsid w:val="002B5B0E"/>
    <w:rsid w:val="002B6067"/>
    <w:rsid w:val="002B6395"/>
    <w:rsid w:val="002B75CC"/>
    <w:rsid w:val="002C00E0"/>
    <w:rsid w:val="002C034B"/>
    <w:rsid w:val="002C1C95"/>
    <w:rsid w:val="002C27CE"/>
    <w:rsid w:val="002C32D3"/>
    <w:rsid w:val="002C460B"/>
    <w:rsid w:val="002C4E58"/>
    <w:rsid w:val="002C4F68"/>
    <w:rsid w:val="002C51DE"/>
    <w:rsid w:val="002C547B"/>
    <w:rsid w:val="002C5B9E"/>
    <w:rsid w:val="002C662E"/>
    <w:rsid w:val="002C6D7B"/>
    <w:rsid w:val="002C7743"/>
    <w:rsid w:val="002C7C8C"/>
    <w:rsid w:val="002D087B"/>
    <w:rsid w:val="002D0BCE"/>
    <w:rsid w:val="002D0C99"/>
    <w:rsid w:val="002D2365"/>
    <w:rsid w:val="002D282D"/>
    <w:rsid w:val="002D4919"/>
    <w:rsid w:val="002D4A80"/>
    <w:rsid w:val="002D5DDD"/>
    <w:rsid w:val="002D671A"/>
    <w:rsid w:val="002D78E7"/>
    <w:rsid w:val="002D7BAB"/>
    <w:rsid w:val="002E0D17"/>
    <w:rsid w:val="002E173F"/>
    <w:rsid w:val="002E272E"/>
    <w:rsid w:val="002E2BE9"/>
    <w:rsid w:val="002E2C05"/>
    <w:rsid w:val="002E3BD7"/>
    <w:rsid w:val="002E3FE9"/>
    <w:rsid w:val="002E407E"/>
    <w:rsid w:val="002E4D02"/>
    <w:rsid w:val="002E55A2"/>
    <w:rsid w:val="002E6802"/>
    <w:rsid w:val="002E6A9A"/>
    <w:rsid w:val="002E7660"/>
    <w:rsid w:val="002E7B67"/>
    <w:rsid w:val="002F02A2"/>
    <w:rsid w:val="002F1791"/>
    <w:rsid w:val="002F2FBC"/>
    <w:rsid w:val="002F3A50"/>
    <w:rsid w:val="002F4302"/>
    <w:rsid w:val="002F48A3"/>
    <w:rsid w:val="002F48FD"/>
    <w:rsid w:val="002F4A63"/>
    <w:rsid w:val="002F4C00"/>
    <w:rsid w:val="002F63D0"/>
    <w:rsid w:val="002F7510"/>
    <w:rsid w:val="002F7E3E"/>
    <w:rsid w:val="00300433"/>
    <w:rsid w:val="003008CC"/>
    <w:rsid w:val="00300A06"/>
    <w:rsid w:val="00301EFA"/>
    <w:rsid w:val="003023C5"/>
    <w:rsid w:val="00302D5C"/>
    <w:rsid w:val="003038CB"/>
    <w:rsid w:val="003039CE"/>
    <w:rsid w:val="00303E4F"/>
    <w:rsid w:val="00304479"/>
    <w:rsid w:val="00304EC9"/>
    <w:rsid w:val="00305691"/>
    <w:rsid w:val="0030648A"/>
    <w:rsid w:val="00306AA6"/>
    <w:rsid w:val="0031040B"/>
    <w:rsid w:val="00311541"/>
    <w:rsid w:val="00311D14"/>
    <w:rsid w:val="00312EF8"/>
    <w:rsid w:val="00313C57"/>
    <w:rsid w:val="003141D9"/>
    <w:rsid w:val="00314DB7"/>
    <w:rsid w:val="00315017"/>
    <w:rsid w:val="00316289"/>
    <w:rsid w:val="00316C83"/>
    <w:rsid w:val="00322BF4"/>
    <w:rsid w:val="00322EBD"/>
    <w:rsid w:val="00323614"/>
    <w:rsid w:val="00323F04"/>
    <w:rsid w:val="00324937"/>
    <w:rsid w:val="00325797"/>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7613"/>
    <w:rsid w:val="00337A5E"/>
    <w:rsid w:val="0034157C"/>
    <w:rsid w:val="003415A0"/>
    <w:rsid w:val="003427F4"/>
    <w:rsid w:val="00343FF4"/>
    <w:rsid w:val="00345CDD"/>
    <w:rsid w:val="00345FF9"/>
    <w:rsid w:val="0034613F"/>
    <w:rsid w:val="00346BAD"/>
    <w:rsid w:val="00346E70"/>
    <w:rsid w:val="003478F5"/>
    <w:rsid w:val="003508AD"/>
    <w:rsid w:val="00351814"/>
    <w:rsid w:val="00352619"/>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132"/>
    <w:rsid w:val="00364D22"/>
    <w:rsid w:val="0036548D"/>
    <w:rsid w:val="003666B5"/>
    <w:rsid w:val="0036684F"/>
    <w:rsid w:val="00366D86"/>
    <w:rsid w:val="00366F0E"/>
    <w:rsid w:val="00367EDE"/>
    <w:rsid w:val="003706A0"/>
    <w:rsid w:val="00370A79"/>
    <w:rsid w:val="00370CDE"/>
    <w:rsid w:val="003720AD"/>
    <w:rsid w:val="00372AA0"/>
    <w:rsid w:val="00373574"/>
    <w:rsid w:val="00373B9F"/>
    <w:rsid w:val="0037663C"/>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B0495"/>
    <w:rsid w:val="003B0C9D"/>
    <w:rsid w:val="003B1819"/>
    <w:rsid w:val="003B1A92"/>
    <w:rsid w:val="003B273C"/>
    <w:rsid w:val="003B3BF9"/>
    <w:rsid w:val="003B429C"/>
    <w:rsid w:val="003B53D8"/>
    <w:rsid w:val="003B5F4D"/>
    <w:rsid w:val="003B71B0"/>
    <w:rsid w:val="003B7EB7"/>
    <w:rsid w:val="003C03E0"/>
    <w:rsid w:val="003C06DA"/>
    <w:rsid w:val="003C1867"/>
    <w:rsid w:val="003C1B78"/>
    <w:rsid w:val="003C2394"/>
    <w:rsid w:val="003C2936"/>
    <w:rsid w:val="003C2D43"/>
    <w:rsid w:val="003C2F7F"/>
    <w:rsid w:val="003C3263"/>
    <w:rsid w:val="003C37C2"/>
    <w:rsid w:val="003C6439"/>
    <w:rsid w:val="003C675A"/>
    <w:rsid w:val="003C7753"/>
    <w:rsid w:val="003C7927"/>
    <w:rsid w:val="003C7966"/>
    <w:rsid w:val="003D1976"/>
    <w:rsid w:val="003D1991"/>
    <w:rsid w:val="003D1ACC"/>
    <w:rsid w:val="003D1B40"/>
    <w:rsid w:val="003D1EFA"/>
    <w:rsid w:val="003D246C"/>
    <w:rsid w:val="003D2A12"/>
    <w:rsid w:val="003D337D"/>
    <w:rsid w:val="003D3513"/>
    <w:rsid w:val="003D48F9"/>
    <w:rsid w:val="003D6C47"/>
    <w:rsid w:val="003D6F0B"/>
    <w:rsid w:val="003D75EC"/>
    <w:rsid w:val="003D7986"/>
    <w:rsid w:val="003E004C"/>
    <w:rsid w:val="003E0692"/>
    <w:rsid w:val="003E0B2D"/>
    <w:rsid w:val="003E0C07"/>
    <w:rsid w:val="003E0DEA"/>
    <w:rsid w:val="003E1B49"/>
    <w:rsid w:val="003E1D65"/>
    <w:rsid w:val="003E281F"/>
    <w:rsid w:val="003E3A86"/>
    <w:rsid w:val="003E5136"/>
    <w:rsid w:val="003E658E"/>
    <w:rsid w:val="003E65BD"/>
    <w:rsid w:val="003E69B9"/>
    <w:rsid w:val="003E7070"/>
    <w:rsid w:val="003E75CF"/>
    <w:rsid w:val="003F0084"/>
    <w:rsid w:val="003F072F"/>
    <w:rsid w:val="003F0F4F"/>
    <w:rsid w:val="003F1282"/>
    <w:rsid w:val="003F1985"/>
    <w:rsid w:val="003F1A0E"/>
    <w:rsid w:val="003F1FD8"/>
    <w:rsid w:val="003F28F9"/>
    <w:rsid w:val="003F2DA5"/>
    <w:rsid w:val="003F2E56"/>
    <w:rsid w:val="003F3C05"/>
    <w:rsid w:val="003F491F"/>
    <w:rsid w:val="003F5079"/>
    <w:rsid w:val="003F5320"/>
    <w:rsid w:val="003F54D2"/>
    <w:rsid w:val="003F5ADC"/>
    <w:rsid w:val="003F61CE"/>
    <w:rsid w:val="003F7161"/>
    <w:rsid w:val="003F77F3"/>
    <w:rsid w:val="00400A7A"/>
    <w:rsid w:val="00402A31"/>
    <w:rsid w:val="00402E5D"/>
    <w:rsid w:val="00403F04"/>
    <w:rsid w:val="004045B3"/>
    <w:rsid w:val="00405F8D"/>
    <w:rsid w:val="004072D2"/>
    <w:rsid w:val="0040764F"/>
    <w:rsid w:val="004079A4"/>
    <w:rsid w:val="00407A40"/>
    <w:rsid w:val="00407F23"/>
    <w:rsid w:val="004105DB"/>
    <w:rsid w:val="00410A15"/>
    <w:rsid w:val="00410F60"/>
    <w:rsid w:val="00411DE9"/>
    <w:rsid w:val="00414803"/>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65F6"/>
    <w:rsid w:val="00427541"/>
    <w:rsid w:val="00427D97"/>
    <w:rsid w:val="00427FFA"/>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5605"/>
    <w:rsid w:val="00445800"/>
    <w:rsid w:val="00445FDF"/>
    <w:rsid w:val="0044602B"/>
    <w:rsid w:val="0044606C"/>
    <w:rsid w:val="00446644"/>
    <w:rsid w:val="004472E9"/>
    <w:rsid w:val="00447EF4"/>
    <w:rsid w:val="00450852"/>
    <w:rsid w:val="00452716"/>
    <w:rsid w:val="00453B50"/>
    <w:rsid w:val="00454237"/>
    <w:rsid w:val="00454D19"/>
    <w:rsid w:val="00454D7C"/>
    <w:rsid w:val="00454DF4"/>
    <w:rsid w:val="00454FAD"/>
    <w:rsid w:val="0045535F"/>
    <w:rsid w:val="00455884"/>
    <w:rsid w:val="00455D0D"/>
    <w:rsid w:val="00456226"/>
    <w:rsid w:val="0045790A"/>
    <w:rsid w:val="00457EE2"/>
    <w:rsid w:val="00460E42"/>
    <w:rsid w:val="00461BEC"/>
    <w:rsid w:val="004622FE"/>
    <w:rsid w:val="00462F48"/>
    <w:rsid w:val="00463644"/>
    <w:rsid w:val="00463B2B"/>
    <w:rsid w:val="00463F33"/>
    <w:rsid w:val="00464A7D"/>
    <w:rsid w:val="00465074"/>
    <w:rsid w:val="00465BF2"/>
    <w:rsid w:val="00465E11"/>
    <w:rsid w:val="00465F0B"/>
    <w:rsid w:val="0046654D"/>
    <w:rsid w:val="00466DA4"/>
    <w:rsid w:val="004671B0"/>
    <w:rsid w:val="004672D9"/>
    <w:rsid w:val="00467D67"/>
    <w:rsid w:val="00470D35"/>
    <w:rsid w:val="00471B2D"/>
    <w:rsid w:val="00472250"/>
    <w:rsid w:val="004729B1"/>
    <w:rsid w:val="00474729"/>
    <w:rsid w:val="00474CEA"/>
    <w:rsid w:val="00475ACA"/>
    <w:rsid w:val="004764CF"/>
    <w:rsid w:val="00476503"/>
    <w:rsid w:val="00476CD7"/>
    <w:rsid w:val="00476ED8"/>
    <w:rsid w:val="00477349"/>
    <w:rsid w:val="00477AFF"/>
    <w:rsid w:val="004817A9"/>
    <w:rsid w:val="00482B06"/>
    <w:rsid w:val="00482D8B"/>
    <w:rsid w:val="0048317F"/>
    <w:rsid w:val="0048385F"/>
    <w:rsid w:val="00483CF6"/>
    <w:rsid w:val="00484660"/>
    <w:rsid w:val="0048493E"/>
    <w:rsid w:val="00484F09"/>
    <w:rsid w:val="004852CF"/>
    <w:rsid w:val="0048547C"/>
    <w:rsid w:val="004856DF"/>
    <w:rsid w:val="0048597E"/>
    <w:rsid w:val="004861AB"/>
    <w:rsid w:val="00486E77"/>
    <w:rsid w:val="00487896"/>
    <w:rsid w:val="004904AE"/>
    <w:rsid w:val="00490516"/>
    <w:rsid w:val="004907E1"/>
    <w:rsid w:val="00490AC6"/>
    <w:rsid w:val="0049139C"/>
    <w:rsid w:val="0049197A"/>
    <w:rsid w:val="00491A6E"/>
    <w:rsid w:val="004928E2"/>
    <w:rsid w:val="00495637"/>
    <w:rsid w:val="0049580B"/>
    <w:rsid w:val="00495E5F"/>
    <w:rsid w:val="00495E6C"/>
    <w:rsid w:val="00496D08"/>
    <w:rsid w:val="00496D59"/>
    <w:rsid w:val="004976A7"/>
    <w:rsid w:val="00497C35"/>
    <w:rsid w:val="00497DF8"/>
    <w:rsid w:val="004A038E"/>
    <w:rsid w:val="004A04FB"/>
    <w:rsid w:val="004A187C"/>
    <w:rsid w:val="004A1D8D"/>
    <w:rsid w:val="004A204A"/>
    <w:rsid w:val="004A29CA"/>
    <w:rsid w:val="004A3118"/>
    <w:rsid w:val="004A454B"/>
    <w:rsid w:val="004A5518"/>
    <w:rsid w:val="004A5950"/>
    <w:rsid w:val="004A7B1E"/>
    <w:rsid w:val="004B09BD"/>
    <w:rsid w:val="004B1F23"/>
    <w:rsid w:val="004B23C3"/>
    <w:rsid w:val="004B36F6"/>
    <w:rsid w:val="004B3753"/>
    <w:rsid w:val="004B3A61"/>
    <w:rsid w:val="004B3EAA"/>
    <w:rsid w:val="004B4139"/>
    <w:rsid w:val="004B4356"/>
    <w:rsid w:val="004B4AF1"/>
    <w:rsid w:val="004B5017"/>
    <w:rsid w:val="004B50D1"/>
    <w:rsid w:val="004B5342"/>
    <w:rsid w:val="004B55C6"/>
    <w:rsid w:val="004B6441"/>
    <w:rsid w:val="004B64D8"/>
    <w:rsid w:val="004B7689"/>
    <w:rsid w:val="004B7E17"/>
    <w:rsid w:val="004C01F2"/>
    <w:rsid w:val="004C0D02"/>
    <w:rsid w:val="004C149D"/>
    <w:rsid w:val="004C1A8E"/>
    <w:rsid w:val="004C226E"/>
    <w:rsid w:val="004C321F"/>
    <w:rsid w:val="004C391A"/>
    <w:rsid w:val="004C3996"/>
    <w:rsid w:val="004C3CB9"/>
    <w:rsid w:val="004C466A"/>
    <w:rsid w:val="004C46C2"/>
    <w:rsid w:val="004C4909"/>
    <w:rsid w:val="004C5DD4"/>
    <w:rsid w:val="004C6027"/>
    <w:rsid w:val="004C6A32"/>
    <w:rsid w:val="004C72C7"/>
    <w:rsid w:val="004C7862"/>
    <w:rsid w:val="004C7A22"/>
    <w:rsid w:val="004D0378"/>
    <w:rsid w:val="004D0A38"/>
    <w:rsid w:val="004D1D7B"/>
    <w:rsid w:val="004D1E66"/>
    <w:rsid w:val="004D2400"/>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37A"/>
    <w:rsid w:val="004E78C8"/>
    <w:rsid w:val="004E7BF9"/>
    <w:rsid w:val="004F0963"/>
    <w:rsid w:val="004F2825"/>
    <w:rsid w:val="004F2CDD"/>
    <w:rsid w:val="004F37F0"/>
    <w:rsid w:val="004F4207"/>
    <w:rsid w:val="004F4381"/>
    <w:rsid w:val="004F4B02"/>
    <w:rsid w:val="004F4FB8"/>
    <w:rsid w:val="004F5BF3"/>
    <w:rsid w:val="004F5C5A"/>
    <w:rsid w:val="004F5D10"/>
    <w:rsid w:val="004F6043"/>
    <w:rsid w:val="004F65E4"/>
    <w:rsid w:val="004F692F"/>
    <w:rsid w:val="004F7081"/>
    <w:rsid w:val="004F7290"/>
    <w:rsid w:val="004F7446"/>
    <w:rsid w:val="005003DF"/>
    <w:rsid w:val="00500F15"/>
    <w:rsid w:val="00501D13"/>
    <w:rsid w:val="005028B5"/>
    <w:rsid w:val="00503376"/>
    <w:rsid w:val="00503C9B"/>
    <w:rsid w:val="00505386"/>
    <w:rsid w:val="005068E4"/>
    <w:rsid w:val="00506CAE"/>
    <w:rsid w:val="00507893"/>
    <w:rsid w:val="00507B00"/>
    <w:rsid w:val="00507B9C"/>
    <w:rsid w:val="00510751"/>
    <w:rsid w:val="00510E7A"/>
    <w:rsid w:val="00511476"/>
    <w:rsid w:val="00512DE3"/>
    <w:rsid w:val="005136CC"/>
    <w:rsid w:val="00515955"/>
    <w:rsid w:val="005167E8"/>
    <w:rsid w:val="00521EF7"/>
    <w:rsid w:val="00524D75"/>
    <w:rsid w:val="00524F0F"/>
    <w:rsid w:val="00525775"/>
    <w:rsid w:val="00525911"/>
    <w:rsid w:val="00525E31"/>
    <w:rsid w:val="00526D84"/>
    <w:rsid w:val="0052707B"/>
    <w:rsid w:val="0052782A"/>
    <w:rsid w:val="00531BD4"/>
    <w:rsid w:val="005327B6"/>
    <w:rsid w:val="00532855"/>
    <w:rsid w:val="0053287C"/>
    <w:rsid w:val="005331CE"/>
    <w:rsid w:val="00533C34"/>
    <w:rsid w:val="00534C5F"/>
    <w:rsid w:val="0053509D"/>
    <w:rsid w:val="00535534"/>
    <w:rsid w:val="00535E13"/>
    <w:rsid w:val="00536232"/>
    <w:rsid w:val="0053650A"/>
    <w:rsid w:val="00536833"/>
    <w:rsid w:val="00537F2E"/>
    <w:rsid w:val="0054008E"/>
    <w:rsid w:val="00540AD9"/>
    <w:rsid w:val="005417C6"/>
    <w:rsid w:val="00541C69"/>
    <w:rsid w:val="005423B4"/>
    <w:rsid w:val="00543144"/>
    <w:rsid w:val="00543E40"/>
    <w:rsid w:val="00544F7A"/>
    <w:rsid w:val="00545421"/>
    <w:rsid w:val="00546197"/>
    <w:rsid w:val="00547B0A"/>
    <w:rsid w:val="00547E4F"/>
    <w:rsid w:val="00550CA9"/>
    <w:rsid w:val="00551FCA"/>
    <w:rsid w:val="0055304D"/>
    <w:rsid w:val="0055326C"/>
    <w:rsid w:val="0055482E"/>
    <w:rsid w:val="00554B68"/>
    <w:rsid w:val="00554F48"/>
    <w:rsid w:val="00554FB3"/>
    <w:rsid w:val="005576F7"/>
    <w:rsid w:val="005607A9"/>
    <w:rsid w:val="00561F4B"/>
    <w:rsid w:val="00565866"/>
    <w:rsid w:val="005676E4"/>
    <w:rsid w:val="00570586"/>
    <w:rsid w:val="00570B85"/>
    <w:rsid w:val="005719CC"/>
    <w:rsid w:val="00572669"/>
    <w:rsid w:val="0057316B"/>
    <w:rsid w:val="00575ED0"/>
    <w:rsid w:val="0058025A"/>
    <w:rsid w:val="005819DD"/>
    <w:rsid w:val="0058268D"/>
    <w:rsid w:val="0058368D"/>
    <w:rsid w:val="00583984"/>
    <w:rsid w:val="00583FF2"/>
    <w:rsid w:val="00585287"/>
    <w:rsid w:val="00585D92"/>
    <w:rsid w:val="00586B81"/>
    <w:rsid w:val="00586D2E"/>
    <w:rsid w:val="00586D95"/>
    <w:rsid w:val="005873E4"/>
    <w:rsid w:val="00587A2A"/>
    <w:rsid w:val="00587F45"/>
    <w:rsid w:val="00590733"/>
    <w:rsid w:val="005908C4"/>
    <w:rsid w:val="00591355"/>
    <w:rsid w:val="005928AB"/>
    <w:rsid w:val="0059391C"/>
    <w:rsid w:val="005941A5"/>
    <w:rsid w:val="005942D5"/>
    <w:rsid w:val="0059466A"/>
    <w:rsid w:val="00594752"/>
    <w:rsid w:val="005955B4"/>
    <w:rsid w:val="005962C8"/>
    <w:rsid w:val="00597E5D"/>
    <w:rsid w:val="005A085B"/>
    <w:rsid w:val="005A0D01"/>
    <w:rsid w:val="005A1D95"/>
    <w:rsid w:val="005A2608"/>
    <w:rsid w:val="005A29EA"/>
    <w:rsid w:val="005A2E56"/>
    <w:rsid w:val="005A329D"/>
    <w:rsid w:val="005A5467"/>
    <w:rsid w:val="005A583A"/>
    <w:rsid w:val="005A5966"/>
    <w:rsid w:val="005A5CD5"/>
    <w:rsid w:val="005A67B8"/>
    <w:rsid w:val="005B0567"/>
    <w:rsid w:val="005B078E"/>
    <w:rsid w:val="005B1220"/>
    <w:rsid w:val="005B2022"/>
    <w:rsid w:val="005B3367"/>
    <w:rsid w:val="005B4429"/>
    <w:rsid w:val="005B448B"/>
    <w:rsid w:val="005B5F79"/>
    <w:rsid w:val="005B6D11"/>
    <w:rsid w:val="005B792A"/>
    <w:rsid w:val="005C09A9"/>
    <w:rsid w:val="005C0EAA"/>
    <w:rsid w:val="005C1017"/>
    <w:rsid w:val="005C11EF"/>
    <w:rsid w:val="005C1469"/>
    <w:rsid w:val="005C15B6"/>
    <w:rsid w:val="005C1723"/>
    <w:rsid w:val="005C191E"/>
    <w:rsid w:val="005C21B8"/>
    <w:rsid w:val="005C261A"/>
    <w:rsid w:val="005C26E6"/>
    <w:rsid w:val="005C2BB3"/>
    <w:rsid w:val="005C2EFE"/>
    <w:rsid w:val="005C30D3"/>
    <w:rsid w:val="005C3FD8"/>
    <w:rsid w:val="005C3FF1"/>
    <w:rsid w:val="005C404A"/>
    <w:rsid w:val="005C560A"/>
    <w:rsid w:val="005C5F4D"/>
    <w:rsid w:val="005C6357"/>
    <w:rsid w:val="005C68D3"/>
    <w:rsid w:val="005C6EA5"/>
    <w:rsid w:val="005C78B5"/>
    <w:rsid w:val="005C79EE"/>
    <w:rsid w:val="005D0C75"/>
    <w:rsid w:val="005D15AF"/>
    <w:rsid w:val="005D1853"/>
    <w:rsid w:val="005D1A0F"/>
    <w:rsid w:val="005D3511"/>
    <w:rsid w:val="005D4ED6"/>
    <w:rsid w:val="005D625A"/>
    <w:rsid w:val="005D717C"/>
    <w:rsid w:val="005D75B1"/>
    <w:rsid w:val="005D7C23"/>
    <w:rsid w:val="005E05A6"/>
    <w:rsid w:val="005E19B4"/>
    <w:rsid w:val="005E1EE7"/>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6572"/>
    <w:rsid w:val="005F76A4"/>
    <w:rsid w:val="005F7971"/>
    <w:rsid w:val="00600EAD"/>
    <w:rsid w:val="0060289C"/>
    <w:rsid w:val="006028C3"/>
    <w:rsid w:val="00603617"/>
    <w:rsid w:val="006038D6"/>
    <w:rsid w:val="006046B6"/>
    <w:rsid w:val="006059EE"/>
    <w:rsid w:val="00607638"/>
    <w:rsid w:val="0060764C"/>
    <w:rsid w:val="00607DB2"/>
    <w:rsid w:val="006102C5"/>
    <w:rsid w:val="006116F6"/>
    <w:rsid w:val="00611E72"/>
    <w:rsid w:val="006122AA"/>
    <w:rsid w:val="006123A2"/>
    <w:rsid w:val="00613713"/>
    <w:rsid w:val="00615075"/>
    <w:rsid w:val="006173AF"/>
    <w:rsid w:val="006178BC"/>
    <w:rsid w:val="006205C1"/>
    <w:rsid w:val="00620D81"/>
    <w:rsid w:val="00621251"/>
    <w:rsid w:val="0062180E"/>
    <w:rsid w:val="006233B5"/>
    <w:rsid w:val="0062340D"/>
    <w:rsid w:val="00623FDF"/>
    <w:rsid w:val="0062416F"/>
    <w:rsid w:val="00624B5C"/>
    <w:rsid w:val="00624E83"/>
    <w:rsid w:val="006252F1"/>
    <w:rsid w:val="006258FC"/>
    <w:rsid w:val="0062606D"/>
    <w:rsid w:val="006261CB"/>
    <w:rsid w:val="0062624E"/>
    <w:rsid w:val="0063085D"/>
    <w:rsid w:val="0063112E"/>
    <w:rsid w:val="006312FE"/>
    <w:rsid w:val="00631502"/>
    <w:rsid w:val="0063190E"/>
    <w:rsid w:val="00632516"/>
    <w:rsid w:val="0063253F"/>
    <w:rsid w:val="00632624"/>
    <w:rsid w:val="006326A8"/>
    <w:rsid w:val="00633CAB"/>
    <w:rsid w:val="006344A4"/>
    <w:rsid w:val="00635564"/>
    <w:rsid w:val="00635FF3"/>
    <w:rsid w:val="00636784"/>
    <w:rsid w:val="00636CE2"/>
    <w:rsid w:val="00637C32"/>
    <w:rsid w:val="006404BF"/>
    <w:rsid w:val="006411FD"/>
    <w:rsid w:val="006415CF"/>
    <w:rsid w:val="00642A59"/>
    <w:rsid w:val="00643CD3"/>
    <w:rsid w:val="00643D1C"/>
    <w:rsid w:val="00644C82"/>
    <w:rsid w:val="006463E2"/>
    <w:rsid w:val="00646CB5"/>
    <w:rsid w:val="0064709A"/>
    <w:rsid w:val="006477B3"/>
    <w:rsid w:val="006510FA"/>
    <w:rsid w:val="00651437"/>
    <w:rsid w:val="006520EC"/>
    <w:rsid w:val="006523AD"/>
    <w:rsid w:val="006523C6"/>
    <w:rsid w:val="0065251A"/>
    <w:rsid w:val="00652BD8"/>
    <w:rsid w:val="0065390D"/>
    <w:rsid w:val="0065400C"/>
    <w:rsid w:val="006551F3"/>
    <w:rsid w:val="00655E22"/>
    <w:rsid w:val="00655F3B"/>
    <w:rsid w:val="00656812"/>
    <w:rsid w:val="0065711D"/>
    <w:rsid w:val="00657608"/>
    <w:rsid w:val="006606E2"/>
    <w:rsid w:val="006627C9"/>
    <w:rsid w:val="006638B1"/>
    <w:rsid w:val="006640B1"/>
    <w:rsid w:val="00665680"/>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77A0E"/>
    <w:rsid w:val="00681153"/>
    <w:rsid w:val="0068125C"/>
    <w:rsid w:val="0068132F"/>
    <w:rsid w:val="00681657"/>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37D5"/>
    <w:rsid w:val="0069399C"/>
    <w:rsid w:val="00693A7D"/>
    <w:rsid w:val="00693DA7"/>
    <w:rsid w:val="00693F73"/>
    <w:rsid w:val="006947F0"/>
    <w:rsid w:val="00694BAD"/>
    <w:rsid w:val="00695199"/>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0D6B"/>
    <w:rsid w:val="006B12EF"/>
    <w:rsid w:val="006B1C59"/>
    <w:rsid w:val="006B2650"/>
    <w:rsid w:val="006B3E16"/>
    <w:rsid w:val="006B4331"/>
    <w:rsid w:val="006B49F6"/>
    <w:rsid w:val="006B5DD2"/>
    <w:rsid w:val="006B6138"/>
    <w:rsid w:val="006B6DAA"/>
    <w:rsid w:val="006B6E8C"/>
    <w:rsid w:val="006B7132"/>
    <w:rsid w:val="006B7D70"/>
    <w:rsid w:val="006C0A93"/>
    <w:rsid w:val="006C0C70"/>
    <w:rsid w:val="006C1212"/>
    <w:rsid w:val="006C14BA"/>
    <w:rsid w:val="006C18B7"/>
    <w:rsid w:val="006C19D1"/>
    <w:rsid w:val="006C2C1C"/>
    <w:rsid w:val="006C2D79"/>
    <w:rsid w:val="006C2F17"/>
    <w:rsid w:val="006C3DEE"/>
    <w:rsid w:val="006C3E1E"/>
    <w:rsid w:val="006C43D4"/>
    <w:rsid w:val="006C44DF"/>
    <w:rsid w:val="006C47B6"/>
    <w:rsid w:val="006C5940"/>
    <w:rsid w:val="006C5A1D"/>
    <w:rsid w:val="006C5A6E"/>
    <w:rsid w:val="006C6C6E"/>
    <w:rsid w:val="006C7168"/>
    <w:rsid w:val="006C757A"/>
    <w:rsid w:val="006C7B55"/>
    <w:rsid w:val="006C7C5A"/>
    <w:rsid w:val="006D0CF1"/>
    <w:rsid w:val="006D0FC3"/>
    <w:rsid w:val="006D2020"/>
    <w:rsid w:val="006D302A"/>
    <w:rsid w:val="006D3D0F"/>
    <w:rsid w:val="006D4A70"/>
    <w:rsid w:val="006D5052"/>
    <w:rsid w:val="006D541C"/>
    <w:rsid w:val="006D565E"/>
    <w:rsid w:val="006D59DD"/>
    <w:rsid w:val="006D6145"/>
    <w:rsid w:val="006D7134"/>
    <w:rsid w:val="006E054B"/>
    <w:rsid w:val="006E0C56"/>
    <w:rsid w:val="006E1624"/>
    <w:rsid w:val="006E1B28"/>
    <w:rsid w:val="006E1CAA"/>
    <w:rsid w:val="006E1D6C"/>
    <w:rsid w:val="006E249F"/>
    <w:rsid w:val="006E3112"/>
    <w:rsid w:val="006E4356"/>
    <w:rsid w:val="006E4399"/>
    <w:rsid w:val="006E46D0"/>
    <w:rsid w:val="006E5FFB"/>
    <w:rsid w:val="006E6FE5"/>
    <w:rsid w:val="006E778F"/>
    <w:rsid w:val="006E7859"/>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E2"/>
    <w:rsid w:val="00707A97"/>
    <w:rsid w:val="00710005"/>
    <w:rsid w:val="007108D8"/>
    <w:rsid w:val="00710A60"/>
    <w:rsid w:val="007113BE"/>
    <w:rsid w:val="0071157E"/>
    <w:rsid w:val="00711CF7"/>
    <w:rsid w:val="00711F11"/>
    <w:rsid w:val="00712B7E"/>
    <w:rsid w:val="00712CBA"/>
    <w:rsid w:val="00712F7E"/>
    <w:rsid w:val="007148D0"/>
    <w:rsid w:val="00714919"/>
    <w:rsid w:val="00716001"/>
    <w:rsid w:val="0072166E"/>
    <w:rsid w:val="00721679"/>
    <w:rsid w:val="00721D85"/>
    <w:rsid w:val="007225D7"/>
    <w:rsid w:val="00723562"/>
    <w:rsid w:val="007236F8"/>
    <w:rsid w:val="0072477F"/>
    <w:rsid w:val="00724C49"/>
    <w:rsid w:val="007255B7"/>
    <w:rsid w:val="007263A9"/>
    <w:rsid w:val="0072664F"/>
    <w:rsid w:val="00726A85"/>
    <w:rsid w:val="00727071"/>
    <w:rsid w:val="00727242"/>
    <w:rsid w:val="00731097"/>
    <w:rsid w:val="00731359"/>
    <w:rsid w:val="007313B7"/>
    <w:rsid w:val="00731E1D"/>
    <w:rsid w:val="0073334B"/>
    <w:rsid w:val="0073413D"/>
    <w:rsid w:val="0073419D"/>
    <w:rsid w:val="00734EB7"/>
    <w:rsid w:val="00735DFF"/>
    <w:rsid w:val="00736224"/>
    <w:rsid w:val="00737096"/>
    <w:rsid w:val="007375C5"/>
    <w:rsid w:val="00737EE2"/>
    <w:rsid w:val="00741066"/>
    <w:rsid w:val="0074158F"/>
    <w:rsid w:val="00741B7D"/>
    <w:rsid w:val="0074249E"/>
    <w:rsid w:val="00742990"/>
    <w:rsid w:val="00744B8C"/>
    <w:rsid w:val="007452CF"/>
    <w:rsid w:val="00746432"/>
    <w:rsid w:val="0074697D"/>
    <w:rsid w:val="00746F72"/>
    <w:rsid w:val="0075051D"/>
    <w:rsid w:val="00751CF0"/>
    <w:rsid w:val="00752632"/>
    <w:rsid w:val="00753033"/>
    <w:rsid w:val="00753A6B"/>
    <w:rsid w:val="007550B4"/>
    <w:rsid w:val="007569A7"/>
    <w:rsid w:val="00757096"/>
    <w:rsid w:val="00757578"/>
    <w:rsid w:val="00757CD6"/>
    <w:rsid w:val="00757F25"/>
    <w:rsid w:val="007601B6"/>
    <w:rsid w:val="007611CE"/>
    <w:rsid w:val="00761E44"/>
    <w:rsid w:val="007620EB"/>
    <w:rsid w:val="0076227C"/>
    <w:rsid w:val="00762588"/>
    <w:rsid w:val="00763170"/>
    <w:rsid w:val="007633EC"/>
    <w:rsid w:val="007634CB"/>
    <w:rsid w:val="0076433C"/>
    <w:rsid w:val="007656A6"/>
    <w:rsid w:val="007663F2"/>
    <w:rsid w:val="0076716E"/>
    <w:rsid w:val="007677DE"/>
    <w:rsid w:val="00770C66"/>
    <w:rsid w:val="00770EA8"/>
    <w:rsid w:val="00770EF3"/>
    <w:rsid w:val="00771752"/>
    <w:rsid w:val="0077210F"/>
    <w:rsid w:val="00772F91"/>
    <w:rsid w:val="0077333A"/>
    <w:rsid w:val="0077365E"/>
    <w:rsid w:val="00773968"/>
    <w:rsid w:val="007739A8"/>
    <w:rsid w:val="00773AFC"/>
    <w:rsid w:val="00773F65"/>
    <w:rsid w:val="0077434B"/>
    <w:rsid w:val="007754EA"/>
    <w:rsid w:val="00776F38"/>
    <w:rsid w:val="007771C3"/>
    <w:rsid w:val="00777E61"/>
    <w:rsid w:val="00782189"/>
    <w:rsid w:val="0078307E"/>
    <w:rsid w:val="007832EC"/>
    <w:rsid w:val="007834C0"/>
    <w:rsid w:val="00784107"/>
    <w:rsid w:val="007846F4"/>
    <w:rsid w:val="007867BB"/>
    <w:rsid w:val="00786E86"/>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462"/>
    <w:rsid w:val="007A2722"/>
    <w:rsid w:val="007A29A7"/>
    <w:rsid w:val="007A323B"/>
    <w:rsid w:val="007A393B"/>
    <w:rsid w:val="007A419D"/>
    <w:rsid w:val="007A4CC6"/>
    <w:rsid w:val="007A5275"/>
    <w:rsid w:val="007A5B0B"/>
    <w:rsid w:val="007A5C04"/>
    <w:rsid w:val="007A6809"/>
    <w:rsid w:val="007A72FB"/>
    <w:rsid w:val="007A7992"/>
    <w:rsid w:val="007A7E69"/>
    <w:rsid w:val="007B08CA"/>
    <w:rsid w:val="007B0C6C"/>
    <w:rsid w:val="007B0D5D"/>
    <w:rsid w:val="007B0DE3"/>
    <w:rsid w:val="007B27D2"/>
    <w:rsid w:val="007B2EAC"/>
    <w:rsid w:val="007B46DD"/>
    <w:rsid w:val="007B4EF8"/>
    <w:rsid w:val="007B5195"/>
    <w:rsid w:val="007B58FA"/>
    <w:rsid w:val="007B5904"/>
    <w:rsid w:val="007B7182"/>
    <w:rsid w:val="007C107A"/>
    <w:rsid w:val="007C1173"/>
    <w:rsid w:val="007C118E"/>
    <w:rsid w:val="007C16F1"/>
    <w:rsid w:val="007C18C2"/>
    <w:rsid w:val="007C1B3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5A97"/>
    <w:rsid w:val="007D69FF"/>
    <w:rsid w:val="007D6CE6"/>
    <w:rsid w:val="007D7A27"/>
    <w:rsid w:val="007E0A2A"/>
    <w:rsid w:val="007E1275"/>
    <w:rsid w:val="007E1A22"/>
    <w:rsid w:val="007E1A6A"/>
    <w:rsid w:val="007E211F"/>
    <w:rsid w:val="007E2178"/>
    <w:rsid w:val="007E32D9"/>
    <w:rsid w:val="007E44BB"/>
    <w:rsid w:val="007E57E8"/>
    <w:rsid w:val="007E5B8D"/>
    <w:rsid w:val="007E5EB2"/>
    <w:rsid w:val="007E74E4"/>
    <w:rsid w:val="007E7CBD"/>
    <w:rsid w:val="007F0803"/>
    <w:rsid w:val="007F0B26"/>
    <w:rsid w:val="007F1496"/>
    <w:rsid w:val="007F2D66"/>
    <w:rsid w:val="007F2DE0"/>
    <w:rsid w:val="007F3F2A"/>
    <w:rsid w:val="007F4D6A"/>
    <w:rsid w:val="007F51CC"/>
    <w:rsid w:val="007F5F94"/>
    <w:rsid w:val="007F72A0"/>
    <w:rsid w:val="007F7987"/>
    <w:rsid w:val="007F7FA9"/>
    <w:rsid w:val="008000EE"/>
    <w:rsid w:val="00800113"/>
    <w:rsid w:val="00800130"/>
    <w:rsid w:val="008017C0"/>
    <w:rsid w:val="00801901"/>
    <w:rsid w:val="00801D20"/>
    <w:rsid w:val="00802DF8"/>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3B06"/>
    <w:rsid w:val="00823ECD"/>
    <w:rsid w:val="0082472F"/>
    <w:rsid w:val="00824D2A"/>
    <w:rsid w:val="00824D7B"/>
    <w:rsid w:val="0082599D"/>
    <w:rsid w:val="00826CB4"/>
    <w:rsid w:val="00827324"/>
    <w:rsid w:val="00827F68"/>
    <w:rsid w:val="0083033F"/>
    <w:rsid w:val="00831007"/>
    <w:rsid w:val="008310D9"/>
    <w:rsid w:val="00831355"/>
    <w:rsid w:val="008318A3"/>
    <w:rsid w:val="0083247C"/>
    <w:rsid w:val="00832A8A"/>
    <w:rsid w:val="00834639"/>
    <w:rsid w:val="00834D86"/>
    <w:rsid w:val="00835FD5"/>
    <w:rsid w:val="00836C03"/>
    <w:rsid w:val="00837AA5"/>
    <w:rsid w:val="0084009E"/>
    <w:rsid w:val="0084078A"/>
    <w:rsid w:val="00841439"/>
    <w:rsid w:val="00841619"/>
    <w:rsid w:val="00842010"/>
    <w:rsid w:val="0084341D"/>
    <w:rsid w:val="008436A4"/>
    <w:rsid w:val="0084379E"/>
    <w:rsid w:val="00844161"/>
    <w:rsid w:val="0084423C"/>
    <w:rsid w:val="00846038"/>
    <w:rsid w:val="008460F2"/>
    <w:rsid w:val="00846244"/>
    <w:rsid w:val="0084627F"/>
    <w:rsid w:val="00846A26"/>
    <w:rsid w:val="00847D73"/>
    <w:rsid w:val="008505D7"/>
    <w:rsid w:val="00850756"/>
    <w:rsid w:val="008510A6"/>
    <w:rsid w:val="00851B52"/>
    <w:rsid w:val="00852B05"/>
    <w:rsid w:val="00853B27"/>
    <w:rsid w:val="008540F6"/>
    <w:rsid w:val="008562A0"/>
    <w:rsid w:val="0085660A"/>
    <w:rsid w:val="00856FF7"/>
    <w:rsid w:val="0085775F"/>
    <w:rsid w:val="00857AA3"/>
    <w:rsid w:val="00857D43"/>
    <w:rsid w:val="00861728"/>
    <w:rsid w:val="008632C0"/>
    <w:rsid w:val="008642B0"/>
    <w:rsid w:val="0086571F"/>
    <w:rsid w:val="00865B22"/>
    <w:rsid w:val="00866189"/>
    <w:rsid w:val="0086746B"/>
    <w:rsid w:val="0086772C"/>
    <w:rsid w:val="00867D3B"/>
    <w:rsid w:val="00871CE9"/>
    <w:rsid w:val="00872994"/>
    <w:rsid w:val="00874493"/>
    <w:rsid w:val="00874DFD"/>
    <w:rsid w:val="0087541C"/>
    <w:rsid w:val="008760A4"/>
    <w:rsid w:val="0087630F"/>
    <w:rsid w:val="008772BE"/>
    <w:rsid w:val="00877F16"/>
    <w:rsid w:val="00880F6C"/>
    <w:rsid w:val="00881166"/>
    <w:rsid w:val="00881712"/>
    <w:rsid w:val="00881D0A"/>
    <w:rsid w:val="00882E2E"/>
    <w:rsid w:val="00883201"/>
    <w:rsid w:val="00883CF5"/>
    <w:rsid w:val="00883D7E"/>
    <w:rsid w:val="00883EEA"/>
    <w:rsid w:val="00884495"/>
    <w:rsid w:val="0088486F"/>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90B40"/>
    <w:rsid w:val="00891702"/>
    <w:rsid w:val="00891718"/>
    <w:rsid w:val="00891E17"/>
    <w:rsid w:val="00892B87"/>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74A1"/>
    <w:rsid w:val="008A7D0D"/>
    <w:rsid w:val="008A7E55"/>
    <w:rsid w:val="008B00C7"/>
    <w:rsid w:val="008B0F95"/>
    <w:rsid w:val="008B13DF"/>
    <w:rsid w:val="008B1C49"/>
    <w:rsid w:val="008B1ED0"/>
    <w:rsid w:val="008B356B"/>
    <w:rsid w:val="008B39E6"/>
    <w:rsid w:val="008B4E9B"/>
    <w:rsid w:val="008B52B5"/>
    <w:rsid w:val="008B62B4"/>
    <w:rsid w:val="008B64A6"/>
    <w:rsid w:val="008B68F0"/>
    <w:rsid w:val="008B6932"/>
    <w:rsid w:val="008B77F7"/>
    <w:rsid w:val="008B7B1D"/>
    <w:rsid w:val="008C0215"/>
    <w:rsid w:val="008C10DA"/>
    <w:rsid w:val="008C15DD"/>
    <w:rsid w:val="008C23A2"/>
    <w:rsid w:val="008C5908"/>
    <w:rsid w:val="008C5C97"/>
    <w:rsid w:val="008C60E5"/>
    <w:rsid w:val="008C7629"/>
    <w:rsid w:val="008C7B44"/>
    <w:rsid w:val="008D05D9"/>
    <w:rsid w:val="008D0DFF"/>
    <w:rsid w:val="008D1964"/>
    <w:rsid w:val="008D207A"/>
    <w:rsid w:val="008D23C6"/>
    <w:rsid w:val="008D2874"/>
    <w:rsid w:val="008D31B4"/>
    <w:rsid w:val="008D3567"/>
    <w:rsid w:val="008D3952"/>
    <w:rsid w:val="008D3AAB"/>
    <w:rsid w:val="008D3F73"/>
    <w:rsid w:val="008D59F7"/>
    <w:rsid w:val="008D5A2D"/>
    <w:rsid w:val="008D7109"/>
    <w:rsid w:val="008D7742"/>
    <w:rsid w:val="008E0FA4"/>
    <w:rsid w:val="008E1130"/>
    <w:rsid w:val="008E2080"/>
    <w:rsid w:val="008E2C29"/>
    <w:rsid w:val="008E3533"/>
    <w:rsid w:val="008E4B36"/>
    <w:rsid w:val="008E4B5B"/>
    <w:rsid w:val="008E584F"/>
    <w:rsid w:val="008E742E"/>
    <w:rsid w:val="008E7E24"/>
    <w:rsid w:val="008F009E"/>
    <w:rsid w:val="008F05D8"/>
    <w:rsid w:val="008F088C"/>
    <w:rsid w:val="008F1ACD"/>
    <w:rsid w:val="008F2E34"/>
    <w:rsid w:val="008F2E41"/>
    <w:rsid w:val="008F33AA"/>
    <w:rsid w:val="008F38FD"/>
    <w:rsid w:val="008F455D"/>
    <w:rsid w:val="008F532F"/>
    <w:rsid w:val="008F5A5B"/>
    <w:rsid w:val="008F5EA6"/>
    <w:rsid w:val="008F6101"/>
    <w:rsid w:val="008F61F4"/>
    <w:rsid w:val="008F6206"/>
    <w:rsid w:val="008F63AD"/>
    <w:rsid w:val="008F6897"/>
    <w:rsid w:val="009005EE"/>
    <w:rsid w:val="00900663"/>
    <w:rsid w:val="00903D25"/>
    <w:rsid w:val="00903EC0"/>
    <w:rsid w:val="009042F2"/>
    <w:rsid w:val="009044BA"/>
    <w:rsid w:val="00904CAB"/>
    <w:rsid w:val="00905468"/>
    <w:rsid w:val="00905975"/>
    <w:rsid w:val="00905FF2"/>
    <w:rsid w:val="0090617D"/>
    <w:rsid w:val="00906591"/>
    <w:rsid w:val="00906D36"/>
    <w:rsid w:val="00906EB7"/>
    <w:rsid w:val="009078A9"/>
    <w:rsid w:val="0090797F"/>
    <w:rsid w:val="00907A41"/>
    <w:rsid w:val="00911040"/>
    <w:rsid w:val="00911F50"/>
    <w:rsid w:val="00912095"/>
    <w:rsid w:val="00912569"/>
    <w:rsid w:val="009129B3"/>
    <w:rsid w:val="009136DA"/>
    <w:rsid w:val="009136FC"/>
    <w:rsid w:val="00913FF8"/>
    <w:rsid w:val="0091417E"/>
    <w:rsid w:val="00914799"/>
    <w:rsid w:val="00914A3A"/>
    <w:rsid w:val="00914A96"/>
    <w:rsid w:val="009159CA"/>
    <w:rsid w:val="00917B84"/>
    <w:rsid w:val="00920205"/>
    <w:rsid w:val="00921949"/>
    <w:rsid w:val="00921DCD"/>
    <w:rsid w:val="009226DE"/>
    <w:rsid w:val="0092276F"/>
    <w:rsid w:val="00922BF6"/>
    <w:rsid w:val="00922DE5"/>
    <w:rsid w:val="00923C16"/>
    <w:rsid w:val="0092405A"/>
    <w:rsid w:val="00924B93"/>
    <w:rsid w:val="00925372"/>
    <w:rsid w:val="00925CAC"/>
    <w:rsid w:val="00926EC6"/>
    <w:rsid w:val="00930579"/>
    <w:rsid w:val="009307BC"/>
    <w:rsid w:val="009309E2"/>
    <w:rsid w:val="00930BB1"/>
    <w:rsid w:val="009314C8"/>
    <w:rsid w:val="0093196F"/>
    <w:rsid w:val="00931B79"/>
    <w:rsid w:val="009339EC"/>
    <w:rsid w:val="009340B4"/>
    <w:rsid w:val="009349A6"/>
    <w:rsid w:val="00935285"/>
    <w:rsid w:val="009355B9"/>
    <w:rsid w:val="00935C9F"/>
    <w:rsid w:val="00936A90"/>
    <w:rsid w:val="0093744D"/>
    <w:rsid w:val="0093763B"/>
    <w:rsid w:val="00940474"/>
    <w:rsid w:val="00940E8F"/>
    <w:rsid w:val="00941429"/>
    <w:rsid w:val="009416AD"/>
    <w:rsid w:val="009417D0"/>
    <w:rsid w:val="009428CB"/>
    <w:rsid w:val="0094506E"/>
    <w:rsid w:val="00946D4A"/>
    <w:rsid w:val="009470D1"/>
    <w:rsid w:val="00947CE3"/>
    <w:rsid w:val="00950813"/>
    <w:rsid w:val="00950F8B"/>
    <w:rsid w:val="0095143F"/>
    <w:rsid w:val="009526B2"/>
    <w:rsid w:val="009526C6"/>
    <w:rsid w:val="009536E5"/>
    <w:rsid w:val="00953893"/>
    <w:rsid w:val="00953EA9"/>
    <w:rsid w:val="00954F65"/>
    <w:rsid w:val="0095630B"/>
    <w:rsid w:val="00956A61"/>
    <w:rsid w:val="00956B6A"/>
    <w:rsid w:val="00960BC2"/>
    <w:rsid w:val="00960C08"/>
    <w:rsid w:val="009614BD"/>
    <w:rsid w:val="00961F13"/>
    <w:rsid w:val="00961FE2"/>
    <w:rsid w:val="009634F5"/>
    <w:rsid w:val="00964263"/>
    <w:rsid w:val="00964583"/>
    <w:rsid w:val="009657FE"/>
    <w:rsid w:val="00965DC9"/>
    <w:rsid w:val="009671DC"/>
    <w:rsid w:val="00970040"/>
    <w:rsid w:val="0097094F"/>
    <w:rsid w:val="00970BDC"/>
    <w:rsid w:val="00970CE1"/>
    <w:rsid w:val="00971980"/>
    <w:rsid w:val="00971DBA"/>
    <w:rsid w:val="00971DD6"/>
    <w:rsid w:val="00971F5E"/>
    <w:rsid w:val="009723B4"/>
    <w:rsid w:val="00973219"/>
    <w:rsid w:val="00974B5A"/>
    <w:rsid w:val="00975224"/>
    <w:rsid w:val="00975FB6"/>
    <w:rsid w:val="009769C3"/>
    <w:rsid w:val="00976DAF"/>
    <w:rsid w:val="00980BE4"/>
    <w:rsid w:val="00980BF8"/>
    <w:rsid w:val="009818F6"/>
    <w:rsid w:val="0098211B"/>
    <w:rsid w:val="0098323E"/>
    <w:rsid w:val="009833C7"/>
    <w:rsid w:val="00983671"/>
    <w:rsid w:val="00983EAA"/>
    <w:rsid w:val="009863C3"/>
    <w:rsid w:val="0098654C"/>
    <w:rsid w:val="00986FE0"/>
    <w:rsid w:val="0098716E"/>
    <w:rsid w:val="0098723D"/>
    <w:rsid w:val="00992913"/>
    <w:rsid w:val="00994B7A"/>
    <w:rsid w:val="009969EC"/>
    <w:rsid w:val="0099731F"/>
    <w:rsid w:val="00997748"/>
    <w:rsid w:val="009A0750"/>
    <w:rsid w:val="009A07AC"/>
    <w:rsid w:val="009A3970"/>
    <w:rsid w:val="009A4651"/>
    <w:rsid w:val="009A49A2"/>
    <w:rsid w:val="009A4D02"/>
    <w:rsid w:val="009A5C89"/>
    <w:rsid w:val="009A6CFD"/>
    <w:rsid w:val="009A7566"/>
    <w:rsid w:val="009A757E"/>
    <w:rsid w:val="009B0F23"/>
    <w:rsid w:val="009B17EC"/>
    <w:rsid w:val="009B2851"/>
    <w:rsid w:val="009B2DD8"/>
    <w:rsid w:val="009B376F"/>
    <w:rsid w:val="009B3875"/>
    <w:rsid w:val="009B3989"/>
    <w:rsid w:val="009B3FAD"/>
    <w:rsid w:val="009B664A"/>
    <w:rsid w:val="009B7058"/>
    <w:rsid w:val="009B7262"/>
    <w:rsid w:val="009B73DC"/>
    <w:rsid w:val="009C04FC"/>
    <w:rsid w:val="009C148F"/>
    <w:rsid w:val="009C161E"/>
    <w:rsid w:val="009C2D78"/>
    <w:rsid w:val="009C3935"/>
    <w:rsid w:val="009C5603"/>
    <w:rsid w:val="009C5C71"/>
    <w:rsid w:val="009C5DCE"/>
    <w:rsid w:val="009C6069"/>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9BD"/>
    <w:rsid w:val="009E2237"/>
    <w:rsid w:val="009E23B3"/>
    <w:rsid w:val="009E27F4"/>
    <w:rsid w:val="009E28A6"/>
    <w:rsid w:val="009E35CF"/>
    <w:rsid w:val="009E3EE1"/>
    <w:rsid w:val="009E429A"/>
    <w:rsid w:val="009E42CF"/>
    <w:rsid w:val="009E4437"/>
    <w:rsid w:val="009E5FE9"/>
    <w:rsid w:val="009E6F04"/>
    <w:rsid w:val="009F1E72"/>
    <w:rsid w:val="009F230A"/>
    <w:rsid w:val="009F4335"/>
    <w:rsid w:val="009F5752"/>
    <w:rsid w:val="009F576B"/>
    <w:rsid w:val="009F603A"/>
    <w:rsid w:val="009F6649"/>
    <w:rsid w:val="009F7216"/>
    <w:rsid w:val="009F7497"/>
    <w:rsid w:val="00A00386"/>
    <w:rsid w:val="00A00DD6"/>
    <w:rsid w:val="00A00E73"/>
    <w:rsid w:val="00A01488"/>
    <w:rsid w:val="00A027AF"/>
    <w:rsid w:val="00A02815"/>
    <w:rsid w:val="00A0365B"/>
    <w:rsid w:val="00A038E7"/>
    <w:rsid w:val="00A046DE"/>
    <w:rsid w:val="00A04747"/>
    <w:rsid w:val="00A04AB4"/>
    <w:rsid w:val="00A0685D"/>
    <w:rsid w:val="00A069E2"/>
    <w:rsid w:val="00A06B9E"/>
    <w:rsid w:val="00A0728D"/>
    <w:rsid w:val="00A07BB8"/>
    <w:rsid w:val="00A07D22"/>
    <w:rsid w:val="00A10D63"/>
    <w:rsid w:val="00A13114"/>
    <w:rsid w:val="00A138B5"/>
    <w:rsid w:val="00A14E3E"/>
    <w:rsid w:val="00A14E84"/>
    <w:rsid w:val="00A15A19"/>
    <w:rsid w:val="00A15BBD"/>
    <w:rsid w:val="00A16647"/>
    <w:rsid w:val="00A16AE1"/>
    <w:rsid w:val="00A1732F"/>
    <w:rsid w:val="00A179C1"/>
    <w:rsid w:val="00A17B40"/>
    <w:rsid w:val="00A20B0D"/>
    <w:rsid w:val="00A214A4"/>
    <w:rsid w:val="00A21BE5"/>
    <w:rsid w:val="00A21EEF"/>
    <w:rsid w:val="00A2240D"/>
    <w:rsid w:val="00A22D92"/>
    <w:rsid w:val="00A235BD"/>
    <w:rsid w:val="00A23D27"/>
    <w:rsid w:val="00A23EB5"/>
    <w:rsid w:val="00A24673"/>
    <w:rsid w:val="00A2732D"/>
    <w:rsid w:val="00A2794D"/>
    <w:rsid w:val="00A27A6E"/>
    <w:rsid w:val="00A27FB1"/>
    <w:rsid w:val="00A3037E"/>
    <w:rsid w:val="00A30E9A"/>
    <w:rsid w:val="00A3102F"/>
    <w:rsid w:val="00A310A7"/>
    <w:rsid w:val="00A31110"/>
    <w:rsid w:val="00A321A2"/>
    <w:rsid w:val="00A32416"/>
    <w:rsid w:val="00A32478"/>
    <w:rsid w:val="00A324C8"/>
    <w:rsid w:val="00A3532D"/>
    <w:rsid w:val="00A364F4"/>
    <w:rsid w:val="00A36FC4"/>
    <w:rsid w:val="00A429AA"/>
    <w:rsid w:val="00A43127"/>
    <w:rsid w:val="00A431F8"/>
    <w:rsid w:val="00A43200"/>
    <w:rsid w:val="00A45996"/>
    <w:rsid w:val="00A46114"/>
    <w:rsid w:val="00A4745D"/>
    <w:rsid w:val="00A4790F"/>
    <w:rsid w:val="00A47AA8"/>
    <w:rsid w:val="00A47CD9"/>
    <w:rsid w:val="00A502B4"/>
    <w:rsid w:val="00A503A8"/>
    <w:rsid w:val="00A50607"/>
    <w:rsid w:val="00A50898"/>
    <w:rsid w:val="00A5110E"/>
    <w:rsid w:val="00A51279"/>
    <w:rsid w:val="00A51BFF"/>
    <w:rsid w:val="00A51D95"/>
    <w:rsid w:val="00A520E1"/>
    <w:rsid w:val="00A5218B"/>
    <w:rsid w:val="00A52DD9"/>
    <w:rsid w:val="00A53AC5"/>
    <w:rsid w:val="00A54576"/>
    <w:rsid w:val="00A55C0E"/>
    <w:rsid w:val="00A55E60"/>
    <w:rsid w:val="00A5606A"/>
    <w:rsid w:val="00A56DCF"/>
    <w:rsid w:val="00A57C83"/>
    <w:rsid w:val="00A612CF"/>
    <w:rsid w:val="00A61E45"/>
    <w:rsid w:val="00A62FD5"/>
    <w:rsid w:val="00A632B9"/>
    <w:rsid w:val="00A63319"/>
    <w:rsid w:val="00A63E85"/>
    <w:rsid w:val="00A63EAA"/>
    <w:rsid w:val="00A641D0"/>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77F"/>
    <w:rsid w:val="00A81C4E"/>
    <w:rsid w:val="00A81FF7"/>
    <w:rsid w:val="00A828C9"/>
    <w:rsid w:val="00A82CA9"/>
    <w:rsid w:val="00A82CCD"/>
    <w:rsid w:val="00A82D62"/>
    <w:rsid w:val="00A82F3F"/>
    <w:rsid w:val="00A83401"/>
    <w:rsid w:val="00A834BF"/>
    <w:rsid w:val="00A84CC1"/>
    <w:rsid w:val="00A8685D"/>
    <w:rsid w:val="00A87218"/>
    <w:rsid w:val="00A903C8"/>
    <w:rsid w:val="00A90C92"/>
    <w:rsid w:val="00A91B70"/>
    <w:rsid w:val="00A92310"/>
    <w:rsid w:val="00A939DE"/>
    <w:rsid w:val="00A93EAF"/>
    <w:rsid w:val="00A942C2"/>
    <w:rsid w:val="00A952EA"/>
    <w:rsid w:val="00A9542A"/>
    <w:rsid w:val="00A956C7"/>
    <w:rsid w:val="00A958A5"/>
    <w:rsid w:val="00A96AE1"/>
    <w:rsid w:val="00A96D49"/>
    <w:rsid w:val="00A971F8"/>
    <w:rsid w:val="00A9739A"/>
    <w:rsid w:val="00A97B21"/>
    <w:rsid w:val="00A97FB5"/>
    <w:rsid w:val="00AA04D8"/>
    <w:rsid w:val="00AA145D"/>
    <w:rsid w:val="00AA1CC0"/>
    <w:rsid w:val="00AA2702"/>
    <w:rsid w:val="00AA2A27"/>
    <w:rsid w:val="00AA2D16"/>
    <w:rsid w:val="00AA490F"/>
    <w:rsid w:val="00AA539D"/>
    <w:rsid w:val="00AA5550"/>
    <w:rsid w:val="00AB07AC"/>
    <w:rsid w:val="00AB1833"/>
    <w:rsid w:val="00AB19DD"/>
    <w:rsid w:val="00AB1AAE"/>
    <w:rsid w:val="00AB393C"/>
    <w:rsid w:val="00AB4143"/>
    <w:rsid w:val="00AB41FC"/>
    <w:rsid w:val="00AB488E"/>
    <w:rsid w:val="00AB4A58"/>
    <w:rsid w:val="00AB4A59"/>
    <w:rsid w:val="00AB4B24"/>
    <w:rsid w:val="00AB617A"/>
    <w:rsid w:val="00AB68CA"/>
    <w:rsid w:val="00AB6943"/>
    <w:rsid w:val="00AC015C"/>
    <w:rsid w:val="00AC1807"/>
    <w:rsid w:val="00AC1D9E"/>
    <w:rsid w:val="00AC1DAE"/>
    <w:rsid w:val="00AC3132"/>
    <w:rsid w:val="00AC4329"/>
    <w:rsid w:val="00AC52E3"/>
    <w:rsid w:val="00AC58B4"/>
    <w:rsid w:val="00AC6C3A"/>
    <w:rsid w:val="00AC7012"/>
    <w:rsid w:val="00AC7694"/>
    <w:rsid w:val="00AD032F"/>
    <w:rsid w:val="00AD2589"/>
    <w:rsid w:val="00AD2959"/>
    <w:rsid w:val="00AD2DF4"/>
    <w:rsid w:val="00AD3125"/>
    <w:rsid w:val="00AD34C6"/>
    <w:rsid w:val="00AD410E"/>
    <w:rsid w:val="00AD4BB3"/>
    <w:rsid w:val="00AD4F75"/>
    <w:rsid w:val="00AD555B"/>
    <w:rsid w:val="00AD5A1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EE8"/>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816"/>
    <w:rsid w:val="00B038B7"/>
    <w:rsid w:val="00B044CF"/>
    <w:rsid w:val="00B05290"/>
    <w:rsid w:val="00B05D3D"/>
    <w:rsid w:val="00B06B40"/>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72B9"/>
    <w:rsid w:val="00B2023A"/>
    <w:rsid w:val="00B2068B"/>
    <w:rsid w:val="00B20AC8"/>
    <w:rsid w:val="00B20C4A"/>
    <w:rsid w:val="00B2245E"/>
    <w:rsid w:val="00B2267D"/>
    <w:rsid w:val="00B22ACA"/>
    <w:rsid w:val="00B22F67"/>
    <w:rsid w:val="00B23059"/>
    <w:rsid w:val="00B233BF"/>
    <w:rsid w:val="00B24892"/>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5238"/>
    <w:rsid w:val="00B45649"/>
    <w:rsid w:val="00B46047"/>
    <w:rsid w:val="00B46A66"/>
    <w:rsid w:val="00B509FF"/>
    <w:rsid w:val="00B512F2"/>
    <w:rsid w:val="00B5194E"/>
    <w:rsid w:val="00B5226E"/>
    <w:rsid w:val="00B53267"/>
    <w:rsid w:val="00B53DBF"/>
    <w:rsid w:val="00B5471A"/>
    <w:rsid w:val="00B54954"/>
    <w:rsid w:val="00B54D94"/>
    <w:rsid w:val="00B54FD6"/>
    <w:rsid w:val="00B56138"/>
    <w:rsid w:val="00B6022D"/>
    <w:rsid w:val="00B60346"/>
    <w:rsid w:val="00B61C7E"/>
    <w:rsid w:val="00B63934"/>
    <w:rsid w:val="00B64F9D"/>
    <w:rsid w:val="00B65568"/>
    <w:rsid w:val="00B66EC0"/>
    <w:rsid w:val="00B6773D"/>
    <w:rsid w:val="00B71B48"/>
    <w:rsid w:val="00B71D91"/>
    <w:rsid w:val="00B72124"/>
    <w:rsid w:val="00B72140"/>
    <w:rsid w:val="00B72268"/>
    <w:rsid w:val="00B73408"/>
    <w:rsid w:val="00B745E0"/>
    <w:rsid w:val="00B755FD"/>
    <w:rsid w:val="00B758B8"/>
    <w:rsid w:val="00B7658D"/>
    <w:rsid w:val="00B778AA"/>
    <w:rsid w:val="00B806A3"/>
    <w:rsid w:val="00B81226"/>
    <w:rsid w:val="00B81794"/>
    <w:rsid w:val="00B82F31"/>
    <w:rsid w:val="00B8318B"/>
    <w:rsid w:val="00B83265"/>
    <w:rsid w:val="00B83B41"/>
    <w:rsid w:val="00B84464"/>
    <w:rsid w:val="00B86A7B"/>
    <w:rsid w:val="00B872BE"/>
    <w:rsid w:val="00B92023"/>
    <w:rsid w:val="00B9221A"/>
    <w:rsid w:val="00B92633"/>
    <w:rsid w:val="00B92B00"/>
    <w:rsid w:val="00B92BD1"/>
    <w:rsid w:val="00B93395"/>
    <w:rsid w:val="00B935A4"/>
    <w:rsid w:val="00B93D6F"/>
    <w:rsid w:val="00B93E60"/>
    <w:rsid w:val="00B94031"/>
    <w:rsid w:val="00B94097"/>
    <w:rsid w:val="00B95415"/>
    <w:rsid w:val="00B9579A"/>
    <w:rsid w:val="00B9656F"/>
    <w:rsid w:val="00B96A71"/>
    <w:rsid w:val="00B96B42"/>
    <w:rsid w:val="00B973AC"/>
    <w:rsid w:val="00B97501"/>
    <w:rsid w:val="00BA06C6"/>
    <w:rsid w:val="00BA0B91"/>
    <w:rsid w:val="00BA1608"/>
    <w:rsid w:val="00BA18D2"/>
    <w:rsid w:val="00BA216E"/>
    <w:rsid w:val="00BA3436"/>
    <w:rsid w:val="00BA34C9"/>
    <w:rsid w:val="00BA39EA"/>
    <w:rsid w:val="00BA3F15"/>
    <w:rsid w:val="00BA3F40"/>
    <w:rsid w:val="00BA3F64"/>
    <w:rsid w:val="00BA4C52"/>
    <w:rsid w:val="00BA6295"/>
    <w:rsid w:val="00BA687D"/>
    <w:rsid w:val="00BA75C5"/>
    <w:rsid w:val="00BA7D84"/>
    <w:rsid w:val="00BB03B5"/>
    <w:rsid w:val="00BB073C"/>
    <w:rsid w:val="00BB09C2"/>
    <w:rsid w:val="00BB0E3E"/>
    <w:rsid w:val="00BB1770"/>
    <w:rsid w:val="00BB1E35"/>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56BA"/>
    <w:rsid w:val="00BC5B9A"/>
    <w:rsid w:val="00BC6A3D"/>
    <w:rsid w:val="00BC76A1"/>
    <w:rsid w:val="00BC7C48"/>
    <w:rsid w:val="00BC7EA8"/>
    <w:rsid w:val="00BD0309"/>
    <w:rsid w:val="00BD0AED"/>
    <w:rsid w:val="00BD10E4"/>
    <w:rsid w:val="00BD113A"/>
    <w:rsid w:val="00BD154F"/>
    <w:rsid w:val="00BD1DC0"/>
    <w:rsid w:val="00BD33E3"/>
    <w:rsid w:val="00BD3DFE"/>
    <w:rsid w:val="00BD4DEC"/>
    <w:rsid w:val="00BD5377"/>
    <w:rsid w:val="00BD54ED"/>
    <w:rsid w:val="00BD5737"/>
    <w:rsid w:val="00BD5AF5"/>
    <w:rsid w:val="00BD5C2D"/>
    <w:rsid w:val="00BD5EE4"/>
    <w:rsid w:val="00BD6610"/>
    <w:rsid w:val="00BD7791"/>
    <w:rsid w:val="00BD7967"/>
    <w:rsid w:val="00BD7AF2"/>
    <w:rsid w:val="00BE029D"/>
    <w:rsid w:val="00BE175F"/>
    <w:rsid w:val="00BE2082"/>
    <w:rsid w:val="00BE22E0"/>
    <w:rsid w:val="00BE23BB"/>
    <w:rsid w:val="00BE288D"/>
    <w:rsid w:val="00BE3F08"/>
    <w:rsid w:val="00BE4217"/>
    <w:rsid w:val="00BE5D2A"/>
    <w:rsid w:val="00BE60DB"/>
    <w:rsid w:val="00BE6255"/>
    <w:rsid w:val="00BE7C30"/>
    <w:rsid w:val="00BF0211"/>
    <w:rsid w:val="00BF0769"/>
    <w:rsid w:val="00BF0A47"/>
    <w:rsid w:val="00BF117A"/>
    <w:rsid w:val="00BF1597"/>
    <w:rsid w:val="00BF2589"/>
    <w:rsid w:val="00BF3A02"/>
    <w:rsid w:val="00BF40A8"/>
    <w:rsid w:val="00BF69EA"/>
    <w:rsid w:val="00C00F1B"/>
    <w:rsid w:val="00C00F79"/>
    <w:rsid w:val="00C01104"/>
    <w:rsid w:val="00C021AE"/>
    <w:rsid w:val="00C022D4"/>
    <w:rsid w:val="00C02602"/>
    <w:rsid w:val="00C02D44"/>
    <w:rsid w:val="00C03150"/>
    <w:rsid w:val="00C04709"/>
    <w:rsid w:val="00C07FC4"/>
    <w:rsid w:val="00C10264"/>
    <w:rsid w:val="00C11D7B"/>
    <w:rsid w:val="00C12625"/>
    <w:rsid w:val="00C141EB"/>
    <w:rsid w:val="00C14719"/>
    <w:rsid w:val="00C14BAC"/>
    <w:rsid w:val="00C15058"/>
    <w:rsid w:val="00C15116"/>
    <w:rsid w:val="00C15D84"/>
    <w:rsid w:val="00C17565"/>
    <w:rsid w:val="00C175EC"/>
    <w:rsid w:val="00C179A8"/>
    <w:rsid w:val="00C17C35"/>
    <w:rsid w:val="00C205E5"/>
    <w:rsid w:val="00C2185A"/>
    <w:rsid w:val="00C221C5"/>
    <w:rsid w:val="00C226F3"/>
    <w:rsid w:val="00C22D3E"/>
    <w:rsid w:val="00C23FBD"/>
    <w:rsid w:val="00C24DDB"/>
    <w:rsid w:val="00C26F4A"/>
    <w:rsid w:val="00C27668"/>
    <w:rsid w:val="00C278D5"/>
    <w:rsid w:val="00C27F21"/>
    <w:rsid w:val="00C31031"/>
    <w:rsid w:val="00C332D0"/>
    <w:rsid w:val="00C3463A"/>
    <w:rsid w:val="00C346C4"/>
    <w:rsid w:val="00C36BD4"/>
    <w:rsid w:val="00C37602"/>
    <w:rsid w:val="00C37693"/>
    <w:rsid w:val="00C37FC9"/>
    <w:rsid w:val="00C40AB4"/>
    <w:rsid w:val="00C42FFC"/>
    <w:rsid w:val="00C4302C"/>
    <w:rsid w:val="00C432F5"/>
    <w:rsid w:val="00C43598"/>
    <w:rsid w:val="00C45C9B"/>
    <w:rsid w:val="00C45F40"/>
    <w:rsid w:val="00C465E4"/>
    <w:rsid w:val="00C468F5"/>
    <w:rsid w:val="00C47419"/>
    <w:rsid w:val="00C47526"/>
    <w:rsid w:val="00C517EC"/>
    <w:rsid w:val="00C52110"/>
    <w:rsid w:val="00C5212A"/>
    <w:rsid w:val="00C5256E"/>
    <w:rsid w:val="00C52CCA"/>
    <w:rsid w:val="00C52EE9"/>
    <w:rsid w:val="00C541D2"/>
    <w:rsid w:val="00C551AF"/>
    <w:rsid w:val="00C571F6"/>
    <w:rsid w:val="00C5751B"/>
    <w:rsid w:val="00C57D1C"/>
    <w:rsid w:val="00C6067C"/>
    <w:rsid w:val="00C608CD"/>
    <w:rsid w:val="00C615C8"/>
    <w:rsid w:val="00C61831"/>
    <w:rsid w:val="00C62FE0"/>
    <w:rsid w:val="00C63350"/>
    <w:rsid w:val="00C63FEE"/>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A00"/>
    <w:rsid w:val="00C76B01"/>
    <w:rsid w:val="00C80F18"/>
    <w:rsid w:val="00C81870"/>
    <w:rsid w:val="00C82D0D"/>
    <w:rsid w:val="00C83248"/>
    <w:rsid w:val="00C83527"/>
    <w:rsid w:val="00C843D8"/>
    <w:rsid w:val="00C85895"/>
    <w:rsid w:val="00C860DD"/>
    <w:rsid w:val="00C86C11"/>
    <w:rsid w:val="00C870A1"/>
    <w:rsid w:val="00C87527"/>
    <w:rsid w:val="00C8782D"/>
    <w:rsid w:val="00C9044F"/>
    <w:rsid w:val="00C908F3"/>
    <w:rsid w:val="00C90A9A"/>
    <w:rsid w:val="00C90BBD"/>
    <w:rsid w:val="00C910AF"/>
    <w:rsid w:val="00C917DF"/>
    <w:rsid w:val="00C92640"/>
    <w:rsid w:val="00C9278A"/>
    <w:rsid w:val="00C92ADB"/>
    <w:rsid w:val="00C92F95"/>
    <w:rsid w:val="00C93703"/>
    <w:rsid w:val="00C93B38"/>
    <w:rsid w:val="00C93E4C"/>
    <w:rsid w:val="00C94E77"/>
    <w:rsid w:val="00C96481"/>
    <w:rsid w:val="00C9682F"/>
    <w:rsid w:val="00C972AB"/>
    <w:rsid w:val="00C97CAF"/>
    <w:rsid w:val="00CA09C2"/>
    <w:rsid w:val="00CA170F"/>
    <w:rsid w:val="00CA1846"/>
    <w:rsid w:val="00CA3F59"/>
    <w:rsid w:val="00CA406D"/>
    <w:rsid w:val="00CA4CFD"/>
    <w:rsid w:val="00CA505E"/>
    <w:rsid w:val="00CA519A"/>
    <w:rsid w:val="00CA5289"/>
    <w:rsid w:val="00CA5709"/>
    <w:rsid w:val="00CA6A11"/>
    <w:rsid w:val="00CB0B36"/>
    <w:rsid w:val="00CB1732"/>
    <w:rsid w:val="00CB1E40"/>
    <w:rsid w:val="00CB2AC8"/>
    <w:rsid w:val="00CB32F7"/>
    <w:rsid w:val="00CB3579"/>
    <w:rsid w:val="00CB44D3"/>
    <w:rsid w:val="00CB50F4"/>
    <w:rsid w:val="00CB5912"/>
    <w:rsid w:val="00CB63F8"/>
    <w:rsid w:val="00CB71CC"/>
    <w:rsid w:val="00CB7425"/>
    <w:rsid w:val="00CC026C"/>
    <w:rsid w:val="00CC08F5"/>
    <w:rsid w:val="00CC0991"/>
    <w:rsid w:val="00CC1167"/>
    <w:rsid w:val="00CC21EF"/>
    <w:rsid w:val="00CC27AF"/>
    <w:rsid w:val="00CC2831"/>
    <w:rsid w:val="00CC28CA"/>
    <w:rsid w:val="00CC2FD9"/>
    <w:rsid w:val="00CC3517"/>
    <w:rsid w:val="00CC3566"/>
    <w:rsid w:val="00CC417E"/>
    <w:rsid w:val="00CC430F"/>
    <w:rsid w:val="00CC4CC5"/>
    <w:rsid w:val="00CC581F"/>
    <w:rsid w:val="00CC63D5"/>
    <w:rsid w:val="00CC6A47"/>
    <w:rsid w:val="00CC72C8"/>
    <w:rsid w:val="00CC73C0"/>
    <w:rsid w:val="00CD032F"/>
    <w:rsid w:val="00CD0B68"/>
    <w:rsid w:val="00CD0C1B"/>
    <w:rsid w:val="00CD0EF0"/>
    <w:rsid w:val="00CD16CF"/>
    <w:rsid w:val="00CD3343"/>
    <w:rsid w:val="00CD4600"/>
    <w:rsid w:val="00CD4D4E"/>
    <w:rsid w:val="00CD6617"/>
    <w:rsid w:val="00CD67F1"/>
    <w:rsid w:val="00CD6A72"/>
    <w:rsid w:val="00CD7394"/>
    <w:rsid w:val="00CE092B"/>
    <w:rsid w:val="00CE1BCB"/>
    <w:rsid w:val="00CE2B85"/>
    <w:rsid w:val="00CE525F"/>
    <w:rsid w:val="00CE5639"/>
    <w:rsid w:val="00CE59DF"/>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DD3"/>
    <w:rsid w:val="00CF7D73"/>
    <w:rsid w:val="00D03248"/>
    <w:rsid w:val="00D03913"/>
    <w:rsid w:val="00D03A90"/>
    <w:rsid w:val="00D0586D"/>
    <w:rsid w:val="00D05952"/>
    <w:rsid w:val="00D05E2F"/>
    <w:rsid w:val="00D05F7C"/>
    <w:rsid w:val="00D06F71"/>
    <w:rsid w:val="00D0786B"/>
    <w:rsid w:val="00D07FB0"/>
    <w:rsid w:val="00D100AB"/>
    <w:rsid w:val="00D10B67"/>
    <w:rsid w:val="00D11BFE"/>
    <w:rsid w:val="00D124F4"/>
    <w:rsid w:val="00D1270F"/>
    <w:rsid w:val="00D12A60"/>
    <w:rsid w:val="00D13111"/>
    <w:rsid w:val="00D132B1"/>
    <w:rsid w:val="00D13FC2"/>
    <w:rsid w:val="00D1499B"/>
    <w:rsid w:val="00D14C4B"/>
    <w:rsid w:val="00D15798"/>
    <w:rsid w:val="00D16526"/>
    <w:rsid w:val="00D17331"/>
    <w:rsid w:val="00D17CAE"/>
    <w:rsid w:val="00D200D5"/>
    <w:rsid w:val="00D20309"/>
    <w:rsid w:val="00D205FA"/>
    <w:rsid w:val="00D20783"/>
    <w:rsid w:val="00D20AC1"/>
    <w:rsid w:val="00D21D17"/>
    <w:rsid w:val="00D22A06"/>
    <w:rsid w:val="00D22E7A"/>
    <w:rsid w:val="00D25FDA"/>
    <w:rsid w:val="00D260E9"/>
    <w:rsid w:val="00D26419"/>
    <w:rsid w:val="00D26463"/>
    <w:rsid w:val="00D2681B"/>
    <w:rsid w:val="00D273DE"/>
    <w:rsid w:val="00D31226"/>
    <w:rsid w:val="00D3265C"/>
    <w:rsid w:val="00D32F25"/>
    <w:rsid w:val="00D346AF"/>
    <w:rsid w:val="00D34B7F"/>
    <w:rsid w:val="00D351F2"/>
    <w:rsid w:val="00D35BAA"/>
    <w:rsid w:val="00D360BC"/>
    <w:rsid w:val="00D37310"/>
    <w:rsid w:val="00D373ED"/>
    <w:rsid w:val="00D42322"/>
    <w:rsid w:val="00D42BFA"/>
    <w:rsid w:val="00D42D39"/>
    <w:rsid w:val="00D43670"/>
    <w:rsid w:val="00D43849"/>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D1E"/>
    <w:rsid w:val="00D60342"/>
    <w:rsid w:val="00D60378"/>
    <w:rsid w:val="00D62329"/>
    <w:rsid w:val="00D628A3"/>
    <w:rsid w:val="00D63220"/>
    <w:rsid w:val="00D63479"/>
    <w:rsid w:val="00D65150"/>
    <w:rsid w:val="00D6534E"/>
    <w:rsid w:val="00D658AE"/>
    <w:rsid w:val="00D658D6"/>
    <w:rsid w:val="00D66558"/>
    <w:rsid w:val="00D6664A"/>
    <w:rsid w:val="00D66E6E"/>
    <w:rsid w:val="00D674AE"/>
    <w:rsid w:val="00D7115D"/>
    <w:rsid w:val="00D717A6"/>
    <w:rsid w:val="00D7361F"/>
    <w:rsid w:val="00D73FE6"/>
    <w:rsid w:val="00D744C7"/>
    <w:rsid w:val="00D74AC4"/>
    <w:rsid w:val="00D74D8D"/>
    <w:rsid w:val="00D7505B"/>
    <w:rsid w:val="00D750FB"/>
    <w:rsid w:val="00D75151"/>
    <w:rsid w:val="00D75B72"/>
    <w:rsid w:val="00D7704C"/>
    <w:rsid w:val="00D77839"/>
    <w:rsid w:val="00D77AF1"/>
    <w:rsid w:val="00D80C25"/>
    <w:rsid w:val="00D80E7F"/>
    <w:rsid w:val="00D81484"/>
    <w:rsid w:val="00D8201F"/>
    <w:rsid w:val="00D82627"/>
    <w:rsid w:val="00D82889"/>
    <w:rsid w:val="00D8324C"/>
    <w:rsid w:val="00D83FDD"/>
    <w:rsid w:val="00D8584A"/>
    <w:rsid w:val="00D85CD8"/>
    <w:rsid w:val="00D8720A"/>
    <w:rsid w:val="00D875B1"/>
    <w:rsid w:val="00D90931"/>
    <w:rsid w:val="00D90D58"/>
    <w:rsid w:val="00D91DB5"/>
    <w:rsid w:val="00D929AE"/>
    <w:rsid w:val="00D93592"/>
    <w:rsid w:val="00D93A6E"/>
    <w:rsid w:val="00D9422C"/>
    <w:rsid w:val="00D9497B"/>
    <w:rsid w:val="00D95116"/>
    <w:rsid w:val="00DA0096"/>
    <w:rsid w:val="00DA0CEB"/>
    <w:rsid w:val="00DA0EA4"/>
    <w:rsid w:val="00DA0EF4"/>
    <w:rsid w:val="00DA1414"/>
    <w:rsid w:val="00DA193B"/>
    <w:rsid w:val="00DA28BF"/>
    <w:rsid w:val="00DA3137"/>
    <w:rsid w:val="00DA3629"/>
    <w:rsid w:val="00DA37BB"/>
    <w:rsid w:val="00DA3C5D"/>
    <w:rsid w:val="00DA3DE5"/>
    <w:rsid w:val="00DA4A98"/>
    <w:rsid w:val="00DA532E"/>
    <w:rsid w:val="00DA5982"/>
    <w:rsid w:val="00DA7421"/>
    <w:rsid w:val="00DA779D"/>
    <w:rsid w:val="00DA7F28"/>
    <w:rsid w:val="00DB313B"/>
    <w:rsid w:val="00DB3172"/>
    <w:rsid w:val="00DB38D8"/>
    <w:rsid w:val="00DB3907"/>
    <w:rsid w:val="00DB3C88"/>
    <w:rsid w:val="00DB50B1"/>
    <w:rsid w:val="00DB541D"/>
    <w:rsid w:val="00DB5D67"/>
    <w:rsid w:val="00DB613A"/>
    <w:rsid w:val="00DB6647"/>
    <w:rsid w:val="00DB66CE"/>
    <w:rsid w:val="00DB6CB5"/>
    <w:rsid w:val="00DB741D"/>
    <w:rsid w:val="00DC038A"/>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9EB"/>
    <w:rsid w:val="00DD0195"/>
    <w:rsid w:val="00DD07FD"/>
    <w:rsid w:val="00DD1749"/>
    <w:rsid w:val="00DD1C70"/>
    <w:rsid w:val="00DD2B9C"/>
    <w:rsid w:val="00DD2D4B"/>
    <w:rsid w:val="00DD32F9"/>
    <w:rsid w:val="00DD48D9"/>
    <w:rsid w:val="00DD4D3A"/>
    <w:rsid w:val="00DD5BB6"/>
    <w:rsid w:val="00DD63F5"/>
    <w:rsid w:val="00DD68A6"/>
    <w:rsid w:val="00DD779D"/>
    <w:rsid w:val="00DD7F58"/>
    <w:rsid w:val="00DE06AD"/>
    <w:rsid w:val="00DE0857"/>
    <w:rsid w:val="00DE13D5"/>
    <w:rsid w:val="00DE25C9"/>
    <w:rsid w:val="00DE2A5B"/>
    <w:rsid w:val="00DE4556"/>
    <w:rsid w:val="00DE4B3F"/>
    <w:rsid w:val="00DE55C4"/>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210"/>
    <w:rsid w:val="00DF4C20"/>
    <w:rsid w:val="00DF5633"/>
    <w:rsid w:val="00DF6058"/>
    <w:rsid w:val="00DF6AC1"/>
    <w:rsid w:val="00DF7C4C"/>
    <w:rsid w:val="00DF7EB3"/>
    <w:rsid w:val="00E01426"/>
    <w:rsid w:val="00E01B92"/>
    <w:rsid w:val="00E02049"/>
    <w:rsid w:val="00E02DFC"/>
    <w:rsid w:val="00E035A8"/>
    <w:rsid w:val="00E03CCB"/>
    <w:rsid w:val="00E03E6C"/>
    <w:rsid w:val="00E04AA5"/>
    <w:rsid w:val="00E0573F"/>
    <w:rsid w:val="00E0590E"/>
    <w:rsid w:val="00E05CE7"/>
    <w:rsid w:val="00E05F25"/>
    <w:rsid w:val="00E070DE"/>
    <w:rsid w:val="00E071E6"/>
    <w:rsid w:val="00E075F2"/>
    <w:rsid w:val="00E10636"/>
    <w:rsid w:val="00E10A17"/>
    <w:rsid w:val="00E10D17"/>
    <w:rsid w:val="00E11966"/>
    <w:rsid w:val="00E12206"/>
    <w:rsid w:val="00E12C9F"/>
    <w:rsid w:val="00E132BE"/>
    <w:rsid w:val="00E13333"/>
    <w:rsid w:val="00E13CE9"/>
    <w:rsid w:val="00E14ACF"/>
    <w:rsid w:val="00E1538E"/>
    <w:rsid w:val="00E1543D"/>
    <w:rsid w:val="00E15E02"/>
    <w:rsid w:val="00E15E63"/>
    <w:rsid w:val="00E1689F"/>
    <w:rsid w:val="00E16CAC"/>
    <w:rsid w:val="00E17789"/>
    <w:rsid w:val="00E17D20"/>
    <w:rsid w:val="00E2017B"/>
    <w:rsid w:val="00E20428"/>
    <w:rsid w:val="00E223E9"/>
    <w:rsid w:val="00E2249B"/>
    <w:rsid w:val="00E233AD"/>
    <w:rsid w:val="00E241F6"/>
    <w:rsid w:val="00E246DB"/>
    <w:rsid w:val="00E24B03"/>
    <w:rsid w:val="00E25241"/>
    <w:rsid w:val="00E255C8"/>
    <w:rsid w:val="00E25A78"/>
    <w:rsid w:val="00E2667C"/>
    <w:rsid w:val="00E26FD1"/>
    <w:rsid w:val="00E2797A"/>
    <w:rsid w:val="00E30460"/>
    <w:rsid w:val="00E31E1A"/>
    <w:rsid w:val="00E3348A"/>
    <w:rsid w:val="00E3375B"/>
    <w:rsid w:val="00E33CB9"/>
    <w:rsid w:val="00E343BD"/>
    <w:rsid w:val="00E347B5"/>
    <w:rsid w:val="00E34E00"/>
    <w:rsid w:val="00E35A26"/>
    <w:rsid w:val="00E35C3C"/>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7215"/>
    <w:rsid w:val="00E602B8"/>
    <w:rsid w:val="00E614EE"/>
    <w:rsid w:val="00E617BE"/>
    <w:rsid w:val="00E62DDF"/>
    <w:rsid w:val="00E62EEA"/>
    <w:rsid w:val="00E636C7"/>
    <w:rsid w:val="00E63933"/>
    <w:rsid w:val="00E647E9"/>
    <w:rsid w:val="00E6567F"/>
    <w:rsid w:val="00E657B2"/>
    <w:rsid w:val="00E7198C"/>
    <w:rsid w:val="00E72C3C"/>
    <w:rsid w:val="00E73C11"/>
    <w:rsid w:val="00E742B9"/>
    <w:rsid w:val="00E74A7C"/>
    <w:rsid w:val="00E7535E"/>
    <w:rsid w:val="00E7538F"/>
    <w:rsid w:val="00E75897"/>
    <w:rsid w:val="00E75EBB"/>
    <w:rsid w:val="00E7685E"/>
    <w:rsid w:val="00E8023E"/>
    <w:rsid w:val="00E80295"/>
    <w:rsid w:val="00E80627"/>
    <w:rsid w:val="00E81241"/>
    <w:rsid w:val="00E81752"/>
    <w:rsid w:val="00E81CCA"/>
    <w:rsid w:val="00E82948"/>
    <w:rsid w:val="00E83311"/>
    <w:rsid w:val="00E8344A"/>
    <w:rsid w:val="00E83905"/>
    <w:rsid w:val="00E83B3D"/>
    <w:rsid w:val="00E83C5F"/>
    <w:rsid w:val="00E848C0"/>
    <w:rsid w:val="00E848F3"/>
    <w:rsid w:val="00E851AB"/>
    <w:rsid w:val="00E854FB"/>
    <w:rsid w:val="00E85D98"/>
    <w:rsid w:val="00E866EA"/>
    <w:rsid w:val="00E86812"/>
    <w:rsid w:val="00E86AE1"/>
    <w:rsid w:val="00E872B6"/>
    <w:rsid w:val="00E877C8"/>
    <w:rsid w:val="00E909C5"/>
    <w:rsid w:val="00E90A7C"/>
    <w:rsid w:val="00E90CBC"/>
    <w:rsid w:val="00E912E6"/>
    <w:rsid w:val="00E916B8"/>
    <w:rsid w:val="00E91F17"/>
    <w:rsid w:val="00E9225B"/>
    <w:rsid w:val="00E92AD0"/>
    <w:rsid w:val="00E92FE3"/>
    <w:rsid w:val="00E949FF"/>
    <w:rsid w:val="00E94E5C"/>
    <w:rsid w:val="00E95093"/>
    <w:rsid w:val="00E96718"/>
    <w:rsid w:val="00E96CA5"/>
    <w:rsid w:val="00E974EB"/>
    <w:rsid w:val="00E978BC"/>
    <w:rsid w:val="00EA06B8"/>
    <w:rsid w:val="00EA06F1"/>
    <w:rsid w:val="00EA06FA"/>
    <w:rsid w:val="00EA0C95"/>
    <w:rsid w:val="00EA0EC0"/>
    <w:rsid w:val="00EA1781"/>
    <w:rsid w:val="00EA22B3"/>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C31"/>
    <w:rsid w:val="00EB5C05"/>
    <w:rsid w:val="00EB668F"/>
    <w:rsid w:val="00EB6EEC"/>
    <w:rsid w:val="00EB793A"/>
    <w:rsid w:val="00EC07E3"/>
    <w:rsid w:val="00EC0F64"/>
    <w:rsid w:val="00EC2383"/>
    <w:rsid w:val="00EC42E1"/>
    <w:rsid w:val="00EC4B14"/>
    <w:rsid w:val="00EC5024"/>
    <w:rsid w:val="00EC5BCB"/>
    <w:rsid w:val="00EC65B2"/>
    <w:rsid w:val="00EC71F3"/>
    <w:rsid w:val="00EC7302"/>
    <w:rsid w:val="00ED132C"/>
    <w:rsid w:val="00ED1764"/>
    <w:rsid w:val="00ED2AB8"/>
    <w:rsid w:val="00ED3666"/>
    <w:rsid w:val="00ED4FB1"/>
    <w:rsid w:val="00ED5874"/>
    <w:rsid w:val="00ED5C02"/>
    <w:rsid w:val="00ED67BD"/>
    <w:rsid w:val="00ED7DFA"/>
    <w:rsid w:val="00EE1502"/>
    <w:rsid w:val="00EE18BF"/>
    <w:rsid w:val="00EE1961"/>
    <w:rsid w:val="00EE249C"/>
    <w:rsid w:val="00EE38E7"/>
    <w:rsid w:val="00EE4489"/>
    <w:rsid w:val="00EE5CA5"/>
    <w:rsid w:val="00EE6981"/>
    <w:rsid w:val="00EF1195"/>
    <w:rsid w:val="00EF22B0"/>
    <w:rsid w:val="00EF366C"/>
    <w:rsid w:val="00EF3EFB"/>
    <w:rsid w:val="00EF5F75"/>
    <w:rsid w:val="00EF6BAD"/>
    <w:rsid w:val="00EF74F9"/>
    <w:rsid w:val="00EF7BCD"/>
    <w:rsid w:val="00EF7C60"/>
    <w:rsid w:val="00F00F67"/>
    <w:rsid w:val="00F023E8"/>
    <w:rsid w:val="00F03228"/>
    <w:rsid w:val="00F03822"/>
    <w:rsid w:val="00F03B3A"/>
    <w:rsid w:val="00F044B5"/>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711F"/>
    <w:rsid w:val="00F177E3"/>
    <w:rsid w:val="00F20156"/>
    <w:rsid w:val="00F20C2B"/>
    <w:rsid w:val="00F21135"/>
    <w:rsid w:val="00F22A04"/>
    <w:rsid w:val="00F233D5"/>
    <w:rsid w:val="00F23424"/>
    <w:rsid w:val="00F247E6"/>
    <w:rsid w:val="00F25D7C"/>
    <w:rsid w:val="00F265D0"/>
    <w:rsid w:val="00F26F6A"/>
    <w:rsid w:val="00F27241"/>
    <w:rsid w:val="00F279C9"/>
    <w:rsid w:val="00F27C9D"/>
    <w:rsid w:val="00F302B9"/>
    <w:rsid w:val="00F30B07"/>
    <w:rsid w:val="00F31521"/>
    <w:rsid w:val="00F31692"/>
    <w:rsid w:val="00F31B07"/>
    <w:rsid w:val="00F31E1F"/>
    <w:rsid w:val="00F326B6"/>
    <w:rsid w:val="00F32C8F"/>
    <w:rsid w:val="00F334DC"/>
    <w:rsid w:val="00F351FA"/>
    <w:rsid w:val="00F354C9"/>
    <w:rsid w:val="00F36A11"/>
    <w:rsid w:val="00F36D83"/>
    <w:rsid w:val="00F4013A"/>
    <w:rsid w:val="00F40694"/>
    <w:rsid w:val="00F42BC0"/>
    <w:rsid w:val="00F437E7"/>
    <w:rsid w:val="00F43883"/>
    <w:rsid w:val="00F45965"/>
    <w:rsid w:val="00F45AFB"/>
    <w:rsid w:val="00F50F32"/>
    <w:rsid w:val="00F50F6D"/>
    <w:rsid w:val="00F5124D"/>
    <w:rsid w:val="00F5187D"/>
    <w:rsid w:val="00F542AA"/>
    <w:rsid w:val="00F54DA8"/>
    <w:rsid w:val="00F54EF8"/>
    <w:rsid w:val="00F550AE"/>
    <w:rsid w:val="00F56228"/>
    <w:rsid w:val="00F5674A"/>
    <w:rsid w:val="00F56B5D"/>
    <w:rsid w:val="00F57316"/>
    <w:rsid w:val="00F577C7"/>
    <w:rsid w:val="00F57822"/>
    <w:rsid w:val="00F609D9"/>
    <w:rsid w:val="00F61B02"/>
    <w:rsid w:val="00F62B53"/>
    <w:rsid w:val="00F62CBF"/>
    <w:rsid w:val="00F6454A"/>
    <w:rsid w:val="00F65155"/>
    <w:rsid w:val="00F65E8D"/>
    <w:rsid w:val="00F661D1"/>
    <w:rsid w:val="00F663B1"/>
    <w:rsid w:val="00F66838"/>
    <w:rsid w:val="00F671F0"/>
    <w:rsid w:val="00F67260"/>
    <w:rsid w:val="00F67402"/>
    <w:rsid w:val="00F67A49"/>
    <w:rsid w:val="00F67F45"/>
    <w:rsid w:val="00F70D7E"/>
    <w:rsid w:val="00F71E3C"/>
    <w:rsid w:val="00F7299B"/>
    <w:rsid w:val="00F72D35"/>
    <w:rsid w:val="00F732EA"/>
    <w:rsid w:val="00F734A5"/>
    <w:rsid w:val="00F739C8"/>
    <w:rsid w:val="00F742F8"/>
    <w:rsid w:val="00F75FF6"/>
    <w:rsid w:val="00F7689F"/>
    <w:rsid w:val="00F81A3A"/>
    <w:rsid w:val="00F8212E"/>
    <w:rsid w:val="00F8374B"/>
    <w:rsid w:val="00F83AA4"/>
    <w:rsid w:val="00F83DDB"/>
    <w:rsid w:val="00F84304"/>
    <w:rsid w:val="00F84965"/>
    <w:rsid w:val="00F85976"/>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602"/>
    <w:rsid w:val="00F979B7"/>
    <w:rsid w:val="00FA07B0"/>
    <w:rsid w:val="00FA0EC2"/>
    <w:rsid w:val="00FA11CE"/>
    <w:rsid w:val="00FA1345"/>
    <w:rsid w:val="00FA136A"/>
    <w:rsid w:val="00FA4202"/>
    <w:rsid w:val="00FA4485"/>
    <w:rsid w:val="00FA525D"/>
    <w:rsid w:val="00FA5560"/>
    <w:rsid w:val="00FA5885"/>
    <w:rsid w:val="00FA60B6"/>
    <w:rsid w:val="00FA62E0"/>
    <w:rsid w:val="00FA636E"/>
    <w:rsid w:val="00FA7281"/>
    <w:rsid w:val="00FB029F"/>
    <w:rsid w:val="00FB0472"/>
    <w:rsid w:val="00FB10D8"/>
    <w:rsid w:val="00FB11D3"/>
    <w:rsid w:val="00FB1A91"/>
    <w:rsid w:val="00FB241F"/>
    <w:rsid w:val="00FB32AE"/>
    <w:rsid w:val="00FB3A69"/>
    <w:rsid w:val="00FB5091"/>
    <w:rsid w:val="00FB6560"/>
    <w:rsid w:val="00FB6CE4"/>
    <w:rsid w:val="00FB6F8D"/>
    <w:rsid w:val="00FB75B5"/>
    <w:rsid w:val="00FB7E90"/>
    <w:rsid w:val="00FB7FB0"/>
    <w:rsid w:val="00FC0617"/>
    <w:rsid w:val="00FC069F"/>
    <w:rsid w:val="00FC1614"/>
    <w:rsid w:val="00FC1696"/>
    <w:rsid w:val="00FC2973"/>
    <w:rsid w:val="00FC37C4"/>
    <w:rsid w:val="00FC39B4"/>
    <w:rsid w:val="00FC4ECE"/>
    <w:rsid w:val="00FC502D"/>
    <w:rsid w:val="00FC5AA5"/>
    <w:rsid w:val="00FC6907"/>
    <w:rsid w:val="00FC6995"/>
    <w:rsid w:val="00FC6BF4"/>
    <w:rsid w:val="00FD0AAD"/>
    <w:rsid w:val="00FD0E9C"/>
    <w:rsid w:val="00FD28FD"/>
    <w:rsid w:val="00FD33DB"/>
    <w:rsid w:val="00FD446F"/>
    <w:rsid w:val="00FD5200"/>
    <w:rsid w:val="00FD52B3"/>
    <w:rsid w:val="00FD552A"/>
    <w:rsid w:val="00FD5C90"/>
    <w:rsid w:val="00FD6525"/>
    <w:rsid w:val="00FD77B8"/>
    <w:rsid w:val="00FE08A7"/>
    <w:rsid w:val="00FE0ED2"/>
    <w:rsid w:val="00FE0FC1"/>
    <w:rsid w:val="00FE130E"/>
    <w:rsid w:val="00FE1600"/>
    <w:rsid w:val="00FE1876"/>
    <w:rsid w:val="00FE1DCC"/>
    <w:rsid w:val="00FE2DB8"/>
    <w:rsid w:val="00FE2E74"/>
    <w:rsid w:val="00FE2FB8"/>
    <w:rsid w:val="00FE40E7"/>
    <w:rsid w:val="00FE4E88"/>
    <w:rsid w:val="00FE510C"/>
    <w:rsid w:val="00FE577E"/>
    <w:rsid w:val="00FE5D31"/>
    <w:rsid w:val="00FE69C5"/>
    <w:rsid w:val="00FE7096"/>
    <w:rsid w:val="00FE79E2"/>
    <w:rsid w:val="00FF0DAF"/>
    <w:rsid w:val="00FF357A"/>
    <w:rsid w:val="00FF37B3"/>
    <w:rsid w:val="00FF4107"/>
    <w:rsid w:val="00FF470D"/>
    <w:rsid w:val="00FF474E"/>
    <w:rsid w:val="00FF4BEE"/>
    <w:rsid w:val="00FF4E0F"/>
    <w:rsid w:val="00FF536E"/>
    <w:rsid w:val="00FF5F66"/>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lang w:val="en-US"/>
    </w:rPr>
  </w:style>
  <w:style w:type="character" w:customStyle="1" w:styleId="Style2Char">
    <w:name w:val="Style2 Char"/>
    <w:basedOn w:val="DefaultParagraphFont"/>
    <w:link w:val="Style2"/>
    <w:rsid w:val="00CA170F"/>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7013608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7.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7.wmf"/><Relationship Id="rId47" Type="http://schemas.openxmlformats.org/officeDocument/2006/relationships/image" Target="media/image19.wmf"/><Relationship Id="rId50" Type="http://schemas.openxmlformats.org/officeDocument/2006/relationships/oleObject" Target="embeddings/oleObject23.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1.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oleObject" Target="embeddings/oleObject18.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image" Target="media/image15.wmf"/><Relationship Id="rId49" Type="http://schemas.openxmlformats.org/officeDocument/2006/relationships/image" Target="media/image20.wmf"/><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oleObject" Target="embeddings/oleObject22.bin"/><Relationship Id="rId8" Type="http://schemas.openxmlformats.org/officeDocument/2006/relationships/image" Target="media/image1.wmf"/><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B1635-7A9B-4814-928E-2958D15B4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847</TotalTime>
  <Pages>3</Pages>
  <Words>1089</Words>
  <Characters>5319</Characters>
  <Application>Microsoft Office Word</Application>
  <DocSecurity>0</DocSecurity>
  <Lines>107</Lines>
  <Paragraphs>54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cp:lastModifiedBy>Intel</cp:lastModifiedBy>
  <cp:revision>24</cp:revision>
  <cp:lastPrinted>2013-01-18T22:27:00Z</cp:lastPrinted>
  <dcterms:created xsi:type="dcterms:W3CDTF">2018-04-03T02:43:00Z</dcterms:created>
  <dcterms:modified xsi:type="dcterms:W3CDTF">2018-04-06T18:56:00Z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c1601da8-b058-4304-8ff1-240bd049ab10</vt:lpwstr>
  </property>
  <property fmtid="{D5CDD505-2E9C-101B-9397-08002B2CF9AE}" pid="12" name="CTP_BU">
    <vt:lpwstr>NEXT GEN AND STANDARDS GROUP</vt:lpwstr>
  </property>
  <property fmtid="{D5CDD505-2E9C-101B-9397-08002B2CF9AE}" pid="13" name="CTP_TimeStamp">
    <vt:lpwstr>2018-04-06 18:56:09Z</vt:lpwstr>
  </property>
  <property fmtid="{D5CDD505-2E9C-101B-9397-08002B2CF9AE}" pid="14" name="_ReviewingToolsShownOnce">
    <vt:lpwstr/>
  </property>
  <property fmtid="{D5CDD505-2E9C-101B-9397-08002B2CF9AE}" pid="15" name="MTWinEqns">
    <vt:bool>true</vt:bool>
  </property>
  <property fmtid="{D5CDD505-2E9C-101B-9397-08002B2CF9AE}" pid="16" name="CTPClassification">
    <vt:lpwstr>CTP_IC</vt:lpwstr>
  </property>
</Properties>
</file>